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1A1125" w14:textId="096E02BD" w:rsidR="00E56A58" w:rsidRPr="002A1534" w:rsidRDefault="00257FCB" w:rsidP="00D51253">
      <w:pPr>
        <w:spacing w:line="360" w:lineRule="auto"/>
        <w:jc w:val="center"/>
        <w:rPr>
          <w:b/>
          <w:sz w:val="26"/>
          <w:szCs w:val="26"/>
          <w:lang w:val="en-US"/>
        </w:rPr>
      </w:pPr>
      <w:bookmarkStart w:id="0" w:name="_GoBack"/>
      <w:bookmarkEnd w:id="0"/>
      <w:r w:rsidRPr="002A1534">
        <w:rPr>
          <w:b/>
          <w:sz w:val="26"/>
          <w:szCs w:val="26"/>
        </w:rPr>
        <w:t>Phụ</w:t>
      </w:r>
      <w:r w:rsidRPr="002A1534">
        <w:rPr>
          <w:b/>
          <w:spacing w:val="-3"/>
          <w:sz w:val="26"/>
          <w:szCs w:val="26"/>
        </w:rPr>
        <w:t xml:space="preserve"> </w:t>
      </w:r>
      <w:r w:rsidRPr="002A1534">
        <w:rPr>
          <w:b/>
          <w:sz w:val="26"/>
          <w:szCs w:val="26"/>
        </w:rPr>
        <w:t>lục</w:t>
      </w:r>
      <w:r w:rsidRPr="002A1534">
        <w:rPr>
          <w:b/>
          <w:spacing w:val="-2"/>
          <w:sz w:val="26"/>
          <w:szCs w:val="26"/>
        </w:rPr>
        <w:t xml:space="preserve"> </w:t>
      </w:r>
      <w:r w:rsidRPr="002A1534">
        <w:rPr>
          <w:b/>
          <w:spacing w:val="-10"/>
          <w:sz w:val="26"/>
          <w:szCs w:val="26"/>
        </w:rPr>
        <w:t>I</w:t>
      </w:r>
      <w:r w:rsidR="00AF72C1" w:rsidRPr="002A1534">
        <w:rPr>
          <w:b/>
          <w:spacing w:val="-10"/>
          <w:sz w:val="26"/>
          <w:szCs w:val="26"/>
          <w:lang w:val="en-US"/>
        </w:rPr>
        <w:t>I</w:t>
      </w:r>
      <w:r w:rsidR="00997406">
        <w:rPr>
          <w:b/>
          <w:spacing w:val="-10"/>
          <w:sz w:val="26"/>
          <w:szCs w:val="26"/>
          <w:lang w:val="en-US"/>
        </w:rPr>
        <w:t>I</w:t>
      </w:r>
    </w:p>
    <w:p w14:paraId="571806EE" w14:textId="77777777" w:rsidR="005B08BA" w:rsidRDefault="00AF72C1" w:rsidP="009C4501">
      <w:pPr>
        <w:spacing w:before="60" w:after="60"/>
        <w:jc w:val="center"/>
        <w:rPr>
          <w:b/>
          <w:sz w:val="26"/>
          <w:szCs w:val="26"/>
          <w:lang w:val="en-US"/>
        </w:rPr>
      </w:pPr>
      <w:r w:rsidRPr="002A1534">
        <w:rPr>
          <w:b/>
          <w:sz w:val="26"/>
          <w:szCs w:val="26"/>
        </w:rPr>
        <w:t xml:space="preserve">DANH MỤC THỦ TỤC HÀNH CHÍNH </w:t>
      </w:r>
      <w:r w:rsidR="00441CF7">
        <w:rPr>
          <w:b/>
          <w:sz w:val="26"/>
          <w:szCs w:val="26"/>
          <w:lang w:val="en-US"/>
        </w:rPr>
        <w:t xml:space="preserve">VÀ QUY TRÌNH NỘI BỘ GIẢI QUYẾT THỦ TỤC HÀNH CHÍNH </w:t>
      </w:r>
      <w:r w:rsidRPr="002A1534">
        <w:rPr>
          <w:b/>
          <w:sz w:val="26"/>
          <w:szCs w:val="26"/>
        </w:rPr>
        <w:t>BỊ BÃI BỎ</w:t>
      </w:r>
      <w:r w:rsidR="004D0608" w:rsidRPr="002A1534">
        <w:rPr>
          <w:b/>
          <w:sz w:val="26"/>
          <w:szCs w:val="26"/>
        </w:rPr>
        <w:t xml:space="preserve"> </w:t>
      </w:r>
      <w:r w:rsidR="00252F9A" w:rsidRPr="002A1534">
        <w:rPr>
          <w:b/>
          <w:sz w:val="26"/>
          <w:szCs w:val="26"/>
          <w:lang w:val="en-US"/>
        </w:rPr>
        <w:t xml:space="preserve">LĨNH VỰC </w:t>
      </w:r>
      <w:r w:rsidR="00CA1651">
        <w:rPr>
          <w:b/>
          <w:sz w:val="26"/>
          <w:szCs w:val="26"/>
          <w:lang w:val="en-US"/>
        </w:rPr>
        <w:t>LÂM NGHIỆP VÀ KIỂM LÂM</w:t>
      </w:r>
      <w:r w:rsidR="009C4501" w:rsidRPr="002A1534">
        <w:rPr>
          <w:b/>
          <w:sz w:val="26"/>
          <w:szCs w:val="26"/>
        </w:rPr>
        <w:t xml:space="preserve"> THUỘC </w:t>
      </w:r>
      <w:r w:rsidR="009C4501" w:rsidRPr="002A1534">
        <w:rPr>
          <w:b/>
          <w:sz w:val="26"/>
          <w:szCs w:val="26"/>
          <w:lang w:val="en-US"/>
        </w:rPr>
        <w:t xml:space="preserve">THẨM QUYỀN GIẢI QUYẾT CỦA </w:t>
      </w:r>
      <w:r w:rsidR="009C4501" w:rsidRPr="002A1534">
        <w:rPr>
          <w:b/>
          <w:sz w:val="26"/>
          <w:szCs w:val="26"/>
        </w:rPr>
        <w:t>SỞ NÔNG NGHIỆP VÀ MÔI TRƯỜNG</w:t>
      </w:r>
      <w:r w:rsidR="009C4501" w:rsidRPr="002A1534">
        <w:rPr>
          <w:b/>
          <w:sz w:val="26"/>
          <w:szCs w:val="26"/>
          <w:lang w:val="en-US"/>
        </w:rPr>
        <w:t xml:space="preserve">; </w:t>
      </w:r>
    </w:p>
    <w:p w14:paraId="6781C286" w14:textId="5F7CF035" w:rsidR="00BA3422" w:rsidRPr="002A1534" w:rsidRDefault="005B08BA" w:rsidP="009C4501">
      <w:pPr>
        <w:spacing w:before="60" w:after="60"/>
        <w:jc w:val="center"/>
        <w:rPr>
          <w:b/>
          <w:sz w:val="26"/>
          <w:szCs w:val="26"/>
          <w:lang w:val="en-US"/>
        </w:rPr>
      </w:pPr>
      <w:r>
        <w:rPr>
          <w:b/>
          <w:sz w:val="26"/>
          <w:szCs w:val="26"/>
          <w:lang w:val="en-US"/>
        </w:rPr>
        <w:t xml:space="preserve">UBND CẤP HUYỆN; </w:t>
      </w:r>
      <w:r w:rsidR="009C4501" w:rsidRPr="002A1534">
        <w:rPr>
          <w:b/>
          <w:sz w:val="26"/>
          <w:szCs w:val="26"/>
          <w:lang w:val="en-US"/>
        </w:rPr>
        <w:t>UBND C</w:t>
      </w:r>
      <w:r w:rsidR="00CA1651">
        <w:rPr>
          <w:b/>
          <w:sz w:val="26"/>
          <w:szCs w:val="26"/>
          <w:lang w:val="en-US"/>
        </w:rPr>
        <w:t>Ấ</w:t>
      </w:r>
      <w:r w:rsidR="009C4501" w:rsidRPr="002A1534">
        <w:rPr>
          <w:b/>
          <w:sz w:val="26"/>
          <w:szCs w:val="26"/>
          <w:lang w:val="en-US"/>
        </w:rPr>
        <w:t>P XÃ</w:t>
      </w:r>
      <w:r w:rsidR="003B1CC1" w:rsidRPr="002A1534">
        <w:rPr>
          <w:b/>
          <w:sz w:val="26"/>
          <w:szCs w:val="26"/>
          <w:lang w:val="en-US"/>
        </w:rPr>
        <w:t xml:space="preserve"> </w:t>
      </w:r>
      <w:r w:rsidR="009C4501" w:rsidRPr="002A1534">
        <w:rPr>
          <w:b/>
          <w:sz w:val="26"/>
          <w:szCs w:val="26"/>
          <w:lang w:val="en-US"/>
        </w:rPr>
        <w:t>TRÊN ĐỊA BÀN TỈNH NINH BÌNH</w:t>
      </w:r>
    </w:p>
    <w:p w14:paraId="5BD4F94B" w14:textId="27084745" w:rsidR="00E56A58" w:rsidRPr="002A1534" w:rsidRDefault="0023584A" w:rsidP="004D0608">
      <w:pPr>
        <w:tabs>
          <w:tab w:val="left" w:pos="4744"/>
          <w:tab w:val="left" w:pos="7326"/>
          <w:tab w:val="left" w:pos="7823"/>
        </w:tabs>
        <w:jc w:val="center"/>
        <w:rPr>
          <w:i/>
          <w:spacing w:val="-2"/>
          <w:sz w:val="26"/>
          <w:szCs w:val="26"/>
          <w:lang w:val="en-US"/>
        </w:rPr>
      </w:pPr>
      <w:r w:rsidRPr="002A1534">
        <w:rPr>
          <w:b/>
          <w:sz w:val="26"/>
          <w:szCs w:val="26"/>
        </w:rPr>
        <w:t xml:space="preserve"> </w:t>
      </w:r>
      <w:r w:rsidR="00257FCB" w:rsidRPr="002A1534">
        <w:rPr>
          <w:sz w:val="26"/>
          <w:szCs w:val="26"/>
        </w:rPr>
        <w:t>(</w:t>
      </w:r>
      <w:r w:rsidR="00257FCB" w:rsidRPr="002A1534">
        <w:rPr>
          <w:i/>
          <w:sz w:val="26"/>
          <w:szCs w:val="26"/>
        </w:rPr>
        <w:t>Ban</w:t>
      </w:r>
      <w:r w:rsidR="00257FCB" w:rsidRPr="002A1534">
        <w:rPr>
          <w:i/>
          <w:spacing w:val="-6"/>
          <w:sz w:val="26"/>
          <w:szCs w:val="26"/>
        </w:rPr>
        <w:t xml:space="preserve"> </w:t>
      </w:r>
      <w:r w:rsidR="00257FCB" w:rsidRPr="002A1534">
        <w:rPr>
          <w:i/>
          <w:sz w:val="26"/>
          <w:szCs w:val="26"/>
        </w:rPr>
        <w:t>hành</w:t>
      </w:r>
      <w:r w:rsidR="00257FCB" w:rsidRPr="002A1534">
        <w:rPr>
          <w:i/>
          <w:spacing w:val="-1"/>
          <w:sz w:val="26"/>
          <w:szCs w:val="26"/>
        </w:rPr>
        <w:t xml:space="preserve"> </w:t>
      </w:r>
      <w:r w:rsidR="00257FCB" w:rsidRPr="002A1534">
        <w:rPr>
          <w:i/>
          <w:sz w:val="26"/>
          <w:szCs w:val="26"/>
        </w:rPr>
        <w:t>kèm</w:t>
      </w:r>
      <w:r w:rsidR="00257FCB" w:rsidRPr="002A1534">
        <w:rPr>
          <w:i/>
          <w:spacing w:val="-1"/>
          <w:sz w:val="26"/>
          <w:szCs w:val="26"/>
        </w:rPr>
        <w:t xml:space="preserve"> </w:t>
      </w:r>
      <w:r w:rsidR="00257FCB" w:rsidRPr="002A1534">
        <w:rPr>
          <w:i/>
          <w:sz w:val="26"/>
          <w:szCs w:val="26"/>
        </w:rPr>
        <w:t>theo</w:t>
      </w:r>
      <w:r w:rsidR="00257FCB" w:rsidRPr="002A1534">
        <w:rPr>
          <w:i/>
          <w:spacing w:val="-2"/>
          <w:sz w:val="26"/>
          <w:szCs w:val="26"/>
        </w:rPr>
        <w:t xml:space="preserve"> </w:t>
      </w:r>
      <w:r w:rsidR="00257FCB" w:rsidRPr="002A1534">
        <w:rPr>
          <w:i/>
          <w:sz w:val="26"/>
          <w:szCs w:val="26"/>
        </w:rPr>
        <w:t>Quyết</w:t>
      </w:r>
      <w:r w:rsidR="00257FCB" w:rsidRPr="002A1534">
        <w:rPr>
          <w:i/>
          <w:spacing w:val="-5"/>
          <w:sz w:val="26"/>
          <w:szCs w:val="26"/>
        </w:rPr>
        <w:t xml:space="preserve"> </w:t>
      </w:r>
      <w:r w:rsidR="00257FCB" w:rsidRPr="002A1534">
        <w:rPr>
          <w:i/>
          <w:sz w:val="26"/>
          <w:szCs w:val="26"/>
        </w:rPr>
        <w:t>định</w:t>
      </w:r>
      <w:r w:rsidR="00257FCB" w:rsidRPr="002A1534">
        <w:rPr>
          <w:i/>
          <w:spacing w:val="-1"/>
          <w:sz w:val="26"/>
          <w:szCs w:val="26"/>
        </w:rPr>
        <w:t xml:space="preserve"> </w:t>
      </w:r>
      <w:r w:rsidR="00257FCB" w:rsidRPr="002A1534">
        <w:rPr>
          <w:i/>
          <w:spacing w:val="-5"/>
          <w:sz w:val="26"/>
          <w:szCs w:val="26"/>
        </w:rPr>
        <w:t>số</w:t>
      </w:r>
      <w:r w:rsidR="000B0D1E">
        <w:rPr>
          <w:i/>
          <w:spacing w:val="-5"/>
          <w:sz w:val="26"/>
          <w:szCs w:val="26"/>
          <w:lang w:val="en-US"/>
        </w:rPr>
        <w:t xml:space="preserve">          </w:t>
      </w:r>
      <w:r w:rsidR="00CA1651">
        <w:rPr>
          <w:i/>
          <w:sz w:val="26"/>
          <w:szCs w:val="26"/>
          <w:lang w:val="en-US"/>
        </w:rPr>
        <w:t>/</w:t>
      </w:r>
      <w:r w:rsidR="00257FCB" w:rsidRPr="002A1534">
        <w:rPr>
          <w:i/>
          <w:sz w:val="26"/>
          <w:szCs w:val="26"/>
        </w:rPr>
        <w:t>QĐ-UBND</w:t>
      </w:r>
      <w:r w:rsidR="00257FCB" w:rsidRPr="002A1534">
        <w:rPr>
          <w:i/>
          <w:spacing w:val="-7"/>
          <w:sz w:val="26"/>
          <w:szCs w:val="26"/>
        </w:rPr>
        <w:t xml:space="preserve"> </w:t>
      </w:r>
      <w:r w:rsidR="00257FCB" w:rsidRPr="002A1534">
        <w:rPr>
          <w:i/>
          <w:spacing w:val="-4"/>
          <w:sz w:val="26"/>
          <w:szCs w:val="26"/>
        </w:rPr>
        <w:t>ngà</w:t>
      </w:r>
      <w:r w:rsidR="00685ADE" w:rsidRPr="002A1534">
        <w:rPr>
          <w:i/>
          <w:spacing w:val="-4"/>
          <w:sz w:val="26"/>
          <w:szCs w:val="26"/>
          <w:lang w:val="en-US"/>
        </w:rPr>
        <w:t xml:space="preserve">y   </w:t>
      </w:r>
      <w:r w:rsidR="00257FCB" w:rsidRPr="002A1534">
        <w:rPr>
          <w:i/>
          <w:spacing w:val="-10"/>
          <w:sz w:val="26"/>
          <w:szCs w:val="26"/>
        </w:rPr>
        <w:t>/</w:t>
      </w:r>
      <w:r w:rsidR="00E44252" w:rsidRPr="002A1534">
        <w:rPr>
          <w:i/>
          <w:spacing w:val="-10"/>
          <w:sz w:val="26"/>
          <w:szCs w:val="26"/>
          <w:lang w:val="en-US"/>
        </w:rPr>
        <w:t xml:space="preserve"> </w:t>
      </w:r>
      <w:r w:rsidR="006D1FCD">
        <w:rPr>
          <w:i/>
          <w:spacing w:val="-10"/>
          <w:sz w:val="26"/>
          <w:szCs w:val="26"/>
          <w:lang w:val="en-US"/>
        </w:rPr>
        <w:t xml:space="preserve">6 </w:t>
      </w:r>
      <w:r w:rsidR="00E44252" w:rsidRPr="002A1534">
        <w:rPr>
          <w:i/>
          <w:spacing w:val="-10"/>
          <w:sz w:val="26"/>
          <w:szCs w:val="26"/>
          <w:lang w:val="en-US"/>
        </w:rPr>
        <w:t xml:space="preserve"> </w:t>
      </w:r>
      <w:r w:rsidR="00257FCB" w:rsidRPr="002A1534">
        <w:rPr>
          <w:i/>
          <w:sz w:val="26"/>
          <w:szCs w:val="26"/>
        </w:rPr>
        <w:t>/202</w:t>
      </w:r>
      <w:r w:rsidR="007F327F" w:rsidRPr="002A1534">
        <w:rPr>
          <w:i/>
          <w:sz w:val="26"/>
          <w:szCs w:val="26"/>
          <w:lang w:val="vi-VN"/>
        </w:rPr>
        <w:t>5</w:t>
      </w:r>
      <w:r w:rsidR="00257FCB" w:rsidRPr="002A1534">
        <w:rPr>
          <w:i/>
          <w:spacing w:val="-4"/>
          <w:sz w:val="26"/>
          <w:szCs w:val="26"/>
        </w:rPr>
        <w:t xml:space="preserve"> </w:t>
      </w:r>
      <w:r w:rsidR="00257FCB" w:rsidRPr="002A1534">
        <w:rPr>
          <w:i/>
          <w:sz w:val="26"/>
          <w:szCs w:val="26"/>
        </w:rPr>
        <w:t>của</w:t>
      </w:r>
      <w:r w:rsidR="00257FCB" w:rsidRPr="002A1534">
        <w:rPr>
          <w:i/>
          <w:spacing w:val="-2"/>
          <w:sz w:val="26"/>
          <w:szCs w:val="26"/>
        </w:rPr>
        <w:t xml:space="preserve"> </w:t>
      </w:r>
      <w:r w:rsidR="00257FCB" w:rsidRPr="002A1534">
        <w:rPr>
          <w:i/>
          <w:sz w:val="26"/>
          <w:szCs w:val="26"/>
        </w:rPr>
        <w:t>Chủ</w:t>
      </w:r>
      <w:r w:rsidR="00257FCB" w:rsidRPr="002A1534">
        <w:rPr>
          <w:i/>
          <w:spacing w:val="-5"/>
          <w:sz w:val="26"/>
          <w:szCs w:val="26"/>
        </w:rPr>
        <w:t xml:space="preserve"> </w:t>
      </w:r>
      <w:r w:rsidR="00257FCB" w:rsidRPr="002A1534">
        <w:rPr>
          <w:i/>
          <w:sz w:val="26"/>
          <w:szCs w:val="26"/>
        </w:rPr>
        <w:t>tịch</w:t>
      </w:r>
      <w:r w:rsidR="00257FCB" w:rsidRPr="002A1534">
        <w:rPr>
          <w:i/>
          <w:spacing w:val="-2"/>
          <w:sz w:val="26"/>
          <w:szCs w:val="26"/>
        </w:rPr>
        <w:t xml:space="preserve"> </w:t>
      </w:r>
      <w:r w:rsidR="00257FCB" w:rsidRPr="002A1534">
        <w:rPr>
          <w:i/>
          <w:sz w:val="26"/>
          <w:szCs w:val="26"/>
        </w:rPr>
        <w:t>Ủy</w:t>
      </w:r>
      <w:r w:rsidR="00257FCB" w:rsidRPr="002A1534">
        <w:rPr>
          <w:i/>
          <w:spacing w:val="-3"/>
          <w:sz w:val="26"/>
          <w:szCs w:val="26"/>
        </w:rPr>
        <w:t xml:space="preserve"> </w:t>
      </w:r>
      <w:r w:rsidR="00257FCB" w:rsidRPr="002A1534">
        <w:rPr>
          <w:i/>
          <w:sz w:val="26"/>
          <w:szCs w:val="26"/>
        </w:rPr>
        <w:t>ban</w:t>
      </w:r>
      <w:r w:rsidR="00257FCB" w:rsidRPr="002A1534">
        <w:rPr>
          <w:i/>
          <w:spacing w:val="-6"/>
          <w:sz w:val="26"/>
          <w:szCs w:val="26"/>
        </w:rPr>
        <w:t xml:space="preserve"> </w:t>
      </w:r>
      <w:r w:rsidR="00257FCB" w:rsidRPr="002A1534">
        <w:rPr>
          <w:i/>
          <w:sz w:val="26"/>
          <w:szCs w:val="26"/>
        </w:rPr>
        <w:t>nhân</w:t>
      </w:r>
      <w:r w:rsidR="00257FCB" w:rsidRPr="002A1534">
        <w:rPr>
          <w:i/>
          <w:spacing w:val="-1"/>
          <w:sz w:val="26"/>
          <w:szCs w:val="26"/>
        </w:rPr>
        <w:t xml:space="preserve"> </w:t>
      </w:r>
      <w:r w:rsidR="00257FCB" w:rsidRPr="002A1534">
        <w:rPr>
          <w:i/>
          <w:sz w:val="26"/>
          <w:szCs w:val="26"/>
        </w:rPr>
        <w:t>dân</w:t>
      </w:r>
      <w:r w:rsidR="00257FCB" w:rsidRPr="002A1534">
        <w:rPr>
          <w:i/>
          <w:spacing w:val="-2"/>
          <w:sz w:val="26"/>
          <w:szCs w:val="26"/>
        </w:rPr>
        <w:t xml:space="preserve"> </w:t>
      </w:r>
      <w:r w:rsidR="00257FCB" w:rsidRPr="002A1534">
        <w:rPr>
          <w:i/>
          <w:sz w:val="26"/>
          <w:szCs w:val="26"/>
        </w:rPr>
        <w:t>tỉnh</w:t>
      </w:r>
      <w:r w:rsidR="00257FCB" w:rsidRPr="002A1534">
        <w:rPr>
          <w:i/>
          <w:spacing w:val="-2"/>
          <w:sz w:val="26"/>
          <w:szCs w:val="26"/>
        </w:rPr>
        <w:t xml:space="preserve"> </w:t>
      </w:r>
      <w:r w:rsidR="00257FCB" w:rsidRPr="002A1534">
        <w:rPr>
          <w:i/>
          <w:sz w:val="26"/>
          <w:szCs w:val="26"/>
        </w:rPr>
        <w:t>Ninh</w:t>
      </w:r>
      <w:r w:rsidR="00257FCB" w:rsidRPr="002A1534">
        <w:rPr>
          <w:i/>
          <w:spacing w:val="-1"/>
          <w:sz w:val="26"/>
          <w:szCs w:val="26"/>
        </w:rPr>
        <w:t xml:space="preserve"> </w:t>
      </w:r>
      <w:r w:rsidR="00257FCB" w:rsidRPr="002A1534">
        <w:rPr>
          <w:i/>
          <w:spacing w:val="-2"/>
          <w:sz w:val="26"/>
          <w:szCs w:val="26"/>
        </w:rPr>
        <w:t>Bình</w:t>
      </w:r>
      <w:r w:rsidR="00257FCB" w:rsidRPr="002A1534">
        <w:rPr>
          <w:spacing w:val="-2"/>
          <w:sz w:val="26"/>
          <w:szCs w:val="26"/>
        </w:rPr>
        <w:t>)</w:t>
      </w:r>
    </w:p>
    <w:p w14:paraId="146CA736" w14:textId="77777777" w:rsidR="00941C7D" w:rsidRPr="002A1534" w:rsidRDefault="00300F6E" w:rsidP="00941C7D">
      <w:pPr>
        <w:pStyle w:val="BodyText"/>
        <w:rPr>
          <w:b/>
          <w:sz w:val="26"/>
          <w:szCs w:val="26"/>
        </w:rPr>
      </w:pPr>
      <w:r w:rsidRPr="002A1534">
        <w:rPr>
          <w:b/>
          <w:noProof/>
          <w:sz w:val="26"/>
          <w:szCs w:val="26"/>
          <w:lang w:val="en-US"/>
        </w:rPr>
        <mc:AlternateContent>
          <mc:Choice Requires="wps">
            <w:drawing>
              <wp:anchor distT="0" distB="0" distL="114300" distR="114300" simplePos="0" relativeHeight="487612416" behindDoc="0" locked="0" layoutInCell="1" allowOverlap="1" wp14:anchorId="6F924C88" wp14:editId="373427C1">
                <wp:simplePos x="0" y="0"/>
                <wp:positionH relativeFrom="column">
                  <wp:posOffset>4138295</wp:posOffset>
                </wp:positionH>
                <wp:positionV relativeFrom="paragraph">
                  <wp:posOffset>22860</wp:posOffset>
                </wp:positionV>
                <wp:extent cx="1302913" cy="0"/>
                <wp:effectExtent l="0" t="0" r="31115" b="19050"/>
                <wp:wrapNone/>
                <wp:docPr id="19" name="Straight Connector 19"/>
                <wp:cNvGraphicFramePr/>
                <a:graphic xmlns:a="http://schemas.openxmlformats.org/drawingml/2006/main">
                  <a:graphicData uri="http://schemas.microsoft.com/office/word/2010/wordprocessingShape">
                    <wps:wsp>
                      <wps:cNvCnPr/>
                      <wps:spPr>
                        <a:xfrm>
                          <a:off x="0" y="0"/>
                          <a:ext cx="13029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6DFF1B" id="Straight Connector 19" o:spid="_x0000_s1026" style="position:absolute;z-index:4876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85pt,1.8pt" to="428.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" strokecolor="black [3040]"/>
            </w:pict>
          </mc:Fallback>
        </mc:AlternateContent>
      </w:r>
    </w:p>
    <w:p w14:paraId="27578ADA" w14:textId="140E8CD0" w:rsidR="00E56A58" w:rsidRPr="002A1534" w:rsidRDefault="00257FCB" w:rsidP="0095248D">
      <w:pPr>
        <w:pStyle w:val="BodyText"/>
        <w:numPr>
          <w:ilvl w:val="0"/>
          <w:numId w:val="9"/>
        </w:numPr>
        <w:rPr>
          <w:b/>
          <w:spacing w:val="-4"/>
          <w:sz w:val="26"/>
          <w:szCs w:val="26"/>
          <w:lang w:val="en-US"/>
        </w:rPr>
      </w:pPr>
      <w:r w:rsidRPr="002A1534">
        <w:rPr>
          <w:b/>
          <w:sz w:val="26"/>
          <w:szCs w:val="26"/>
        </w:rPr>
        <w:t>THỦ</w:t>
      </w:r>
      <w:r w:rsidRPr="002A1534">
        <w:rPr>
          <w:b/>
          <w:spacing w:val="-8"/>
          <w:sz w:val="26"/>
          <w:szCs w:val="26"/>
        </w:rPr>
        <w:t xml:space="preserve"> </w:t>
      </w:r>
      <w:r w:rsidRPr="002A1534">
        <w:rPr>
          <w:b/>
          <w:sz w:val="26"/>
          <w:szCs w:val="26"/>
        </w:rPr>
        <w:t>TỤC</w:t>
      </w:r>
      <w:r w:rsidRPr="002A1534">
        <w:rPr>
          <w:b/>
          <w:spacing w:val="-7"/>
          <w:sz w:val="26"/>
          <w:szCs w:val="26"/>
        </w:rPr>
        <w:t xml:space="preserve"> </w:t>
      </w:r>
      <w:r w:rsidRPr="002A1534">
        <w:rPr>
          <w:b/>
          <w:sz w:val="26"/>
          <w:szCs w:val="26"/>
        </w:rPr>
        <w:t>HÀNH</w:t>
      </w:r>
      <w:r w:rsidRPr="002A1534">
        <w:rPr>
          <w:b/>
          <w:spacing w:val="-5"/>
          <w:sz w:val="26"/>
          <w:szCs w:val="26"/>
        </w:rPr>
        <w:t xml:space="preserve"> </w:t>
      </w:r>
      <w:r w:rsidRPr="002A1534">
        <w:rPr>
          <w:b/>
          <w:sz w:val="26"/>
          <w:szCs w:val="26"/>
        </w:rPr>
        <w:t>CHÍNH</w:t>
      </w:r>
      <w:r w:rsidRPr="002A1534">
        <w:rPr>
          <w:b/>
          <w:spacing w:val="-5"/>
          <w:sz w:val="26"/>
          <w:szCs w:val="26"/>
        </w:rPr>
        <w:t xml:space="preserve"> </w:t>
      </w:r>
      <w:r w:rsidRPr="002A1534">
        <w:rPr>
          <w:b/>
          <w:sz w:val="26"/>
          <w:szCs w:val="26"/>
        </w:rPr>
        <w:t>CẤP</w:t>
      </w:r>
      <w:r w:rsidRPr="002A1534">
        <w:rPr>
          <w:b/>
          <w:spacing w:val="-8"/>
          <w:sz w:val="26"/>
          <w:szCs w:val="26"/>
        </w:rPr>
        <w:t xml:space="preserve"> </w:t>
      </w:r>
      <w:r w:rsidRPr="002A1534">
        <w:rPr>
          <w:b/>
          <w:spacing w:val="-4"/>
          <w:sz w:val="26"/>
          <w:szCs w:val="26"/>
        </w:rPr>
        <w:t>TỈNH</w:t>
      </w:r>
    </w:p>
    <w:p w14:paraId="64768491" w14:textId="77777777" w:rsidR="00E56A58" w:rsidRPr="002A1534" w:rsidRDefault="00E56A58" w:rsidP="00B20A84">
      <w:pPr>
        <w:pStyle w:val="BodyText"/>
        <w:spacing w:line="120" w:lineRule="auto"/>
        <w:rPr>
          <w:b/>
          <w:sz w:val="26"/>
          <w:szCs w:val="26"/>
        </w:rPr>
      </w:pPr>
    </w:p>
    <w:tbl>
      <w:tblPr>
        <w:tblW w:w="1588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1853"/>
        <w:gridCol w:w="5528"/>
        <w:gridCol w:w="3828"/>
        <w:gridCol w:w="4110"/>
      </w:tblGrid>
      <w:tr w:rsidR="00B24E5F" w:rsidRPr="002A1534" w14:paraId="39D6A72F" w14:textId="3E35AB41" w:rsidTr="00D65777">
        <w:trPr>
          <w:trHeight w:val="708"/>
          <w:tblHeader/>
        </w:trPr>
        <w:tc>
          <w:tcPr>
            <w:tcW w:w="567" w:type="dxa"/>
            <w:vAlign w:val="center"/>
          </w:tcPr>
          <w:p w14:paraId="31C8916F" w14:textId="77777777" w:rsidR="00B24E5F" w:rsidRPr="002A1534" w:rsidRDefault="00B24E5F" w:rsidP="002B378B">
            <w:pPr>
              <w:pStyle w:val="TableParagraph"/>
              <w:jc w:val="center"/>
              <w:rPr>
                <w:b/>
                <w:sz w:val="26"/>
                <w:szCs w:val="26"/>
              </w:rPr>
            </w:pPr>
            <w:r w:rsidRPr="002A1534">
              <w:rPr>
                <w:b/>
                <w:spacing w:val="-5"/>
                <w:sz w:val="26"/>
                <w:szCs w:val="26"/>
              </w:rPr>
              <w:t>TT</w:t>
            </w:r>
          </w:p>
        </w:tc>
        <w:tc>
          <w:tcPr>
            <w:tcW w:w="1853" w:type="dxa"/>
            <w:vAlign w:val="center"/>
          </w:tcPr>
          <w:p w14:paraId="5E4EF080" w14:textId="1C40B7FB" w:rsidR="00B24E5F" w:rsidRPr="002A1534" w:rsidRDefault="00B24E5F" w:rsidP="00323A80">
            <w:pPr>
              <w:pStyle w:val="TableParagraph"/>
              <w:jc w:val="center"/>
              <w:rPr>
                <w:b/>
                <w:sz w:val="26"/>
                <w:szCs w:val="26"/>
                <w:lang w:val="en-US"/>
              </w:rPr>
            </w:pPr>
            <w:r w:rsidRPr="002A1534">
              <w:rPr>
                <w:b/>
                <w:sz w:val="26"/>
                <w:szCs w:val="26"/>
                <w:lang w:val="en-US"/>
              </w:rPr>
              <w:t>Số hồ sơ TTHC</w:t>
            </w:r>
          </w:p>
        </w:tc>
        <w:tc>
          <w:tcPr>
            <w:tcW w:w="5528" w:type="dxa"/>
            <w:vAlign w:val="center"/>
          </w:tcPr>
          <w:p w14:paraId="7680123B" w14:textId="18C1CFD5" w:rsidR="00B24E5F" w:rsidRPr="002A1534" w:rsidRDefault="00B24E5F" w:rsidP="002B378B">
            <w:pPr>
              <w:pStyle w:val="TableParagraph"/>
              <w:jc w:val="center"/>
              <w:rPr>
                <w:b/>
                <w:sz w:val="26"/>
                <w:szCs w:val="26"/>
              </w:rPr>
            </w:pPr>
            <w:r w:rsidRPr="002A1534">
              <w:rPr>
                <w:b/>
                <w:sz w:val="26"/>
                <w:szCs w:val="26"/>
              </w:rPr>
              <w:t>Tên</w:t>
            </w:r>
            <w:r w:rsidRPr="002A1534">
              <w:rPr>
                <w:b/>
                <w:spacing w:val="-17"/>
                <w:sz w:val="26"/>
                <w:szCs w:val="26"/>
              </w:rPr>
              <w:t xml:space="preserve"> </w:t>
            </w:r>
            <w:r w:rsidRPr="002A1534">
              <w:rPr>
                <w:b/>
                <w:sz w:val="26"/>
                <w:szCs w:val="26"/>
              </w:rPr>
              <w:t>thủ</w:t>
            </w:r>
            <w:r w:rsidRPr="002A1534">
              <w:rPr>
                <w:b/>
                <w:spacing w:val="-16"/>
                <w:sz w:val="26"/>
                <w:szCs w:val="26"/>
              </w:rPr>
              <w:t xml:space="preserve"> </w:t>
            </w:r>
            <w:r w:rsidRPr="002A1534">
              <w:rPr>
                <w:b/>
                <w:sz w:val="26"/>
                <w:szCs w:val="26"/>
              </w:rPr>
              <w:t>tục hành</w:t>
            </w:r>
            <w:r w:rsidRPr="002A1534">
              <w:rPr>
                <w:b/>
                <w:spacing w:val="-7"/>
                <w:sz w:val="26"/>
                <w:szCs w:val="26"/>
              </w:rPr>
              <w:t xml:space="preserve"> </w:t>
            </w:r>
            <w:r w:rsidRPr="002A1534">
              <w:rPr>
                <w:b/>
                <w:spacing w:val="-4"/>
                <w:sz w:val="26"/>
                <w:szCs w:val="26"/>
              </w:rPr>
              <w:t>chính</w:t>
            </w:r>
          </w:p>
        </w:tc>
        <w:tc>
          <w:tcPr>
            <w:tcW w:w="3828" w:type="dxa"/>
            <w:vAlign w:val="center"/>
          </w:tcPr>
          <w:p w14:paraId="33EEF1DA" w14:textId="61C26BAA" w:rsidR="00B24E5F" w:rsidRPr="002A1534" w:rsidRDefault="00B24E5F" w:rsidP="0079405E">
            <w:pPr>
              <w:pStyle w:val="TableParagraph"/>
              <w:jc w:val="center"/>
              <w:rPr>
                <w:b/>
                <w:sz w:val="26"/>
                <w:szCs w:val="26"/>
                <w:lang w:val="en-US"/>
              </w:rPr>
            </w:pPr>
            <w:r w:rsidRPr="002A1534">
              <w:rPr>
                <w:b/>
                <w:sz w:val="26"/>
                <w:szCs w:val="26"/>
                <w:lang w:val="en-US"/>
              </w:rPr>
              <w:t>Căn cứ pháp lý quy định bãi bỏ TTHC</w:t>
            </w:r>
          </w:p>
        </w:tc>
        <w:tc>
          <w:tcPr>
            <w:tcW w:w="4110" w:type="dxa"/>
            <w:vAlign w:val="center"/>
          </w:tcPr>
          <w:p w14:paraId="2BF7A8AB" w14:textId="7AE01C3F" w:rsidR="00B24E5F" w:rsidRPr="002A1534" w:rsidRDefault="00B24E5F" w:rsidP="0079405E">
            <w:pPr>
              <w:pStyle w:val="TableParagraph"/>
              <w:jc w:val="center"/>
              <w:rPr>
                <w:b/>
                <w:sz w:val="26"/>
                <w:szCs w:val="26"/>
                <w:lang w:val="en-US"/>
              </w:rPr>
            </w:pPr>
            <w:r w:rsidRPr="002A1534">
              <w:rPr>
                <w:b/>
                <w:sz w:val="26"/>
                <w:szCs w:val="26"/>
                <w:lang w:val="en-US"/>
              </w:rPr>
              <w:t>Ghi chú</w:t>
            </w:r>
          </w:p>
        </w:tc>
      </w:tr>
      <w:tr w:rsidR="00830FB9" w:rsidRPr="002A1534" w14:paraId="75BC51F9" w14:textId="77777777" w:rsidTr="00FA32BB">
        <w:trPr>
          <w:trHeight w:val="837"/>
        </w:trPr>
        <w:tc>
          <w:tcPr>
            <w:tcW w:w="567" w:type="dxa"/>
            <w:vAlign w:val="center"/>
          </w:tcPr>
          <w:p w14:paraId="48A81BAA" w14:textId="17204752" w:rsidR="00830FB9" w:rsidRPr="002A1534" w:rsidRDefault="00830FB9" w:rsidP="00D3405C">
            <w:pPr>
              <w:pStyle w:val="TableParagraph"/>
              <w:jc w:val="center"/>
              <w:rPr>
                <w:b/>
                <w:sz w:val="26"/>
                <w:szCs w:val="26"/>
                <w:lang w:val="en-US"/>
              </w:rPr>
            </w:pPr>
          </w:p>
        </w:tc>
        <w:tc>
          <w:tcPr>
            <w:tcW w:w="7381" w:type="dxa"/>
            <w:gridSpan w:val="2"/>
            <w:shd w:val="clear" w:color="auto" w:fill="FFFFFF"/>
            <w:vAlign w:val="center"/>
          </w:tcPr>
          <w:p w14:paraId="75C6D3D2" w14:textId="2F086887" w:rsidR="00830FB9" w:rsidRPr="002A1534" w:rsidRDefault="00830FB9" w:rsidP="001E761F">
            <w:pPr>
              <w:pStyle w:val="TableParagraph"/>
              <w:ind w:left="16"/>
              <w:jc w:val="both"/>
              <w:rPr>
                <w:bCs/>
                <w:sz w:val="26"/>
                <w:szCs w:val="26"/>
                <w:lang w:val="en-US"/>
              </w:rPr>
            </w:pPr>
            <w:r w:rsidRPr="002A1534">
              <w:rPr>
                <w:b/>
                <w:bCs/>
                <w:sz w:val="26"/>
                <w:szCs w:val="26"/>
                <w:lang w:val="en-US"/>
              </w:rPr>
              <w:t xml:space="preserve">Lĩnh vực </w:t>
            </w:r>
            <w:r w:rsidR="001E761F">
              <w:rPr>
                <w:b/>
                <w:bCs/>
                <w:sz w:val="26"/>
                <w:szCs w:val="26"/>
                <w:lang w:val="en-US"/>
              </w:rPr>
              <w:t>Lâm nghiệp và Kiểm lâm</w:t>
            </w:r>
            <w:r w:rsidRPr="002A1534">
              <w:rPr>
                <w:b/>
                <w:bCs/>
                <w:sz w:val="26"/>
                <w:szCs w:val="26"/>
                <w:lang w:val="en-US"/>
              </w:rPr>
              <w:t xml:space="preserve"> (0</w:t>
            </w:r>
            <w:r w:rsidR="0071768C">
              <w:rPr>
                <w:b/>
                <w:bCs/>
                <w:sz w:val="26"/>
                <w:szCs w:val="26"/>
                <w:lang w:val="en-US"/>
              </w:rPr>
              <w:t>4</w:t>
            </w:r>
            <w:r w:rsidRPr="002A1534">
              <w:rPr>
                <w:b/>
                <w:bCs/>
                <w:sz w:val="26"/>
                <w:szCs w:val="26"/>
                <w:lang w:val="en-US"/>
              </w:rPr>
              <w:t xml:space="preserve"> TTHC)</w:t>
            </w:r>
          </w:p>
        </w:tc>
        <w:tc>
          <w:tcPr>
            <w:tcW w:w="3828" w:type="dxa"/>
          </w:tcPr>
          <w:p w14:paraId="67B90B69" w14:textId="77777777" w:rsidR="00830FB9" w:rsidRPr="002A1534" w:rsidRDefault="00830FB9" w:rsidP="00D3405C">
            <w:pPr>
              <w:pStyle w:val="TableParagraph"/>
              <w:ind w:left="57" w:right="57"/>
              <w:jc w:val="both"/>
              <w:rPr>
                <w:sz w:val="26"/>
                <w:szCs w:val="26"/>
              </w:rPr>
            </w:pPr>
          </w:p>
        </w:tc>
        <w:tc>
          <w:tcPr>
            <w:tcW w:w="4110" w:type="dxa"/>
          </w:tcPr>
          <w:p w14:paraId="40F7992E" w14:textId="77777777" w:rsidR="00830FB9" w:rsidRPr="002A1534" w:rsidRDefault="00830FB9" w:rsidP="00D3405C">
            <w:pPr>
              <w:pStyle w:val="TableParagraph"/>
              <w:ind w:left="57" w:right="57"/>
              <w:jc w:val="both"/>
              <w:rPr>
                <w:sz w:val="26"/>
                <w:szCs w:val="26"/>
              </w:rPr>
            </w:pPr>
          </w:p>
        </w:tc>
      </w:tr>
      <w:tr w:rsidR="00830FB9" w:rsidRPr="002A1534" w14:paraId="44B1F09C" w14:textId="77777777" w:rsidTr="009C3A0D">
        <w:trPr>
          <w:trHeight w:val="837"/>
        </w:trPr>
        <w:tc>
          <w:tcPr>
            <w:tcW w:w="567" w:type="dxa"/>
            <w:vAlign w:val="center"/>
          </w:tcPr>
          <w:p w14:paraId="121709D1" w14:textId="796861F7" w:rsidR="00830FB9" w:rsidRPr="0031057B" w:rsidRDefault="00830FB9" w:rsidP="0031057B">
            <w:pPr>
              <w:pStyle w:val="TableParagraph"/>
              <w:spacing w:before="120" w:after="120" w:line="380" w:lineRule="exact"/>
              <w:ind w:left="57" w:right="57"/>
              <w:jc w:val="center"/>
              <w:rPr>
                <w:sz w:val="24"/>
                <w:szCs w:val="24"/>
                <w:lang w:val="en-US"/>
              </w:rPr>
            </w:pPr>
            <w:r w:rsidRPr="0031057B">
              <w:rPr>
                <w:sz w:val="24"/>
                <w:szCs w:val="24"/>
                <w:lang w:val="en-US"/>
              </w:rPr>
              <w:t>1</w:t>
            </w:r>
          </w:p>
        </w:tc>
        <w:tc>
          <w:tcPr>
            <w:tcW w:w="1853" w:type="dxa"/>
            <w:shd w:val="clear" w:color="auto" w:fill="FFFFFF"/>
            <w:vAlign w:val="center"/>
          </w:tcPr>
          <w:p w14:paraId="0851BA55" w14:textId="735AE24A" w:rsidR="00830FB9" w:rsidRPr="0031057B" w:rsidRDefault="001E761F" w:rsidP="0031057B">
            <w:pPr>
              <w:spacing w:before="120" w:after="120" w:line="380" w:lineRule="exact"/>
              <w:ind w:left="57" w:right="57"/>
              <w:jc w:val="center"/>
              <w:rPr>
                <w:bCs/>
                <w:sz w:val="24"/>
                <w:szCs w:val="24"/>
                <w:lang w:val="en-US"/>
              </w:rPr>
            </w:pPr>
            <w:r w:rsidRPr="001E761F">
              <w:rPr>
                <w:bCs/>
                <w:sz w:val="24"/>
                <w:szCs w:val="24"/>
                <w:lang w:val="en-US"/>
              </w:rPr>
              <w:t>1.007916</w:t>
            </w:r>
            <w:r w:rsidR="00830FB9" w:rsidRPr="0031057B">
              <w:rPr>
                <w:bCs/>
                <w:sz w:val="24"/>
                <w:szCs w:val="24"/>
                <w:lang w:val="en-US"/>
              </w:rPr>
              <w:t>.H42</w:t>
            </w:r>
          </w:p>
        </w:tc>
        <w:tc>
          <w:tcPr>
            <w:tcW w:w="5528" w:type="dxa"/>
            <w:shd w:val="clear" w:color="auto" w:fill="FFFFFF"/>
            <w:vAlign w:val="center"/>
          </w:tcPr>
          <w:p w14:paraId="18E04DB3" w14:textId="2CBE92D4" w:rsidR="00830FB9" w:rsidRPr="0031057B" w:rsidRDefault="00BF33BE" w:rsidP="0031057B">
            <w:pPr>
              <w:pStyle w:val="TableParagraph"/>
              <w:spacing w:before="120" w:after="120" w:line="380" w:lineRule="exact"/>
              <w:ind w:left="57" w:right="57"/>
              <w:jc w:val="both"/>
              <w:rPr>
                <w:b/>
                <w:bCs/>
                <w:sz w:val="24"/>
                <w:szCs w:val="24"/>
                <w:lang w:val="en-US"/>
              </w:rPr>
            </w:pPr>
            <w:r w:rsidRPr="0031057B">
              <w:rPr>
                <w:bCs/>
                <w:sz w:val="24"/>
                <w:szCs w:val="24"/>
                <w:lang w:val="en-US"/>
              </w:rPr>
              <w:t xml:space="preserve"> </w:t>
            </w:r>
            <w:r w:rsidR="001E761F" w:rsidRPr="001E761F">
              <w:rPr>
                <w:bCs/>
                <w:sz w:val="24"/>
                <w:szCs w:val="24"/>
                <w:lang w:val="en-US"/>
              </w:rPr>
              <w:t>Chấp thuận nộp tiền trồng rừng thay thế đối với trường hợp chủ dự án không tự trồng rừng thay thế</w:t>
            </w:r>
          </w:p>
        </w:tc>
        <w:tc>
          <w:tcPr>
            <w:tcW w:w="3828" w:type="dxa"/>
            <w:vMerge w:val="restart"/>
            <w:vAlign w:val="center"/>
          </w:tcPr>
          <w:p w14:paraId="70119D66" w14:textId="522C26D9" w:rsidR="00830FB9" w:rsidRPr="0031057B" w:rsidRDefault="00830FB9" w:rsidP="00BA35A0">
            <w:pPr>
              <w:pStyle w:val="TableParagraph"/>
              <w:spacing w:before="120" w:after="120" w:line="380" w:lineRule="exact"/>
              <w:ind w:left="57" w:right="57"/>
              <w:jc w:val="both"/>
              <w:rPr>
                <w:sz w:val="24"/>
                <w:szCs w:val="24"/>
                <w:lang w:val="en-US"/>
              </w:rPr>
            </w:pPr>
            <w:r w:rsidRPr="0031057B">
              <w:rPr>
                <w:sz w:val="24"/>
                <w:szCs w:val="24"/>
                <w:lang w:val="en-US"/>
              </w:rPr>
              <w:t xml:space="preserve">Quyết định số </w:t>
            </w:r>
            <w:r w:rsidR="00494E16" w:rsidRPr="0031057B">
              <w:rPr>
                <w:sz w:val="24"/>
                <w:szCs w:val="24"/>
                <w:lang w:val="en-US"/>
              </w:rPr>
              <w:t>22</w:t>
            </w:r>
            <w:r w:rsidR="00BA35A0">
              <w:rPr>
                <w:sz w:val="24"/>
                <w:szCs w:val="24"/>
                <w:lang w:val="en-US"/>
              </w:rPr>
              <w:t>61</w:t>
            </w:r>
            <w:r w:rsidRPr="0031057B">
              <w:rPr>
                <w:sz w:val="24"/>
                <w:szCs w:val="24"/>
                <w:lang w:val="en-US"/>
              </w:rPr>
              <w:t xml:space="preserve">/QĐ-BNNMT, ngày </w:t>
            </w:r>
            <w:r w:rsidR="00494E16" w:rsidRPr="0031057B">
              <w:rPr>
                <w:sz w:val="24"/>
                <w:szCs w:val="24"/>
                <w:lang w:val="en-US"/>
              </w:rPr>
              <w:t>2</w:t>
            </w:r>
            <w:r w:rsidR="00BA35A0">
              <w:rPr>
                <w:sz w:val="24"/>
                <w:szCs w:val="24"/>
                <w:lang w:val="en-US"/>
              </w:rPr>
              <w:t>0</w:t>
            </w:r>
            <w:r w:rsidRPr="0031057B">
              <w:rPr>
                <w:sz w:val="24"/>
                <w:szCs w:val="24"/>
                <w:lang w:val="en-US"/>
              </w:rPr>
              <w:t>/</w:t>
            </w:r>
            <w:r w:rsidR="00494E16" w:rsidRPr="0031057B">
              <w:rPr>
                <w:sz w:val="24"/>
                <w:szCs w:val="24"/>
                <w:lang w:val="en-US"/>
              </w:rPr>
              <w:t>6</w:t>
            </w:r>
            <w:r w:rsidRPr="0031057B">
              <w:rPr>
                <w:sz w:val="24"/>
                <w:szCs w:val="24"/>
                <w:lang w:val="en-US"/>
              </w:rPr>
              <w:t xml:space="preserve">/2025 của </w:t>
            </w:r>
            <w:r w:rsidR="00494E16" w:rsidRPr="0031057B">
              <w:rPr>
                <w:sz w:val="24"/>
                <w:szCs w:val="24"/>
                <w:lang w:val="en-US"/>
              </w:rPr>
              <w:t xml:space="preserve">Bộ trưởng </w:t>
            </w:r>
            <w:r w:rsidRPr="0031057B">
              <w:rPr>
                <w:sz w:val="24"/>
                <w:szCs w:val="24"/>
                <w:lang w:val="en-US"/>
              </w:rPr>
              <w:t xml:space="preserve">Bộ Nông nghiệp và Môi trường </w:t>
            </w:r>
            <w:r w:rsidR="00494E16" w:rsidRPr="0031057B">
              <w:rPr>
                <w:sz w:val="24"/>
                <w:szCs w:val="24"/>
                <w:lang w:val="en-US"/>
              </w:rPr>
              <w:t xml:space="preserve">về việc công bố thủ tục hành chính </w:t>
            </w:r>
            <w:r w:rsidR="00BA35A0">
              <w:rPr>
                <w:sz w:val="24"/>
                <w:szCs w:val="24"/>
                <w:lang w:val="en-US"/>
              </w:rPr>
              <w:t>l</w:t>
            </w:r>
            <w:r w:rsidR="00494E16" w:rsidRPr="0031057B">
              <w:rPr>
                <w:sz w:val="24"/>
                <w:szCs w:val="24"/>
                <w:lang w:val="en-US"/>
              </w:rPr>
              <w:t xml:space="preserve">ĩnh vực </w:t>
            </w:r>
            <w:r w:rsidR="00BA35A0">
              <w:rPr>
                <w:sz w:val="24"/>
                <w:szCs w:val="24"/>
                <w:lang w:val="en-US"/>
              </w:rPr>
              <w:t xml:space="preserve">Lâm nghiệp và kiểm lâm </w:t>
            </w:r>
            <w:r w:rsidR="00494E16" w:rsidRPr="0031057B">
              <w:rPr>
                <w:sz w:val="24"/>
                <w:szCs w:val="24"/>
                <w:lang w:val="en-US"/>
              </w:rPr>
              <w:t>thuộc phạm vi chức năng quản lý của Bộ Nông nghiệp và Môi trường</w:t>
            </w:r>
          </w:p>
        </w:tc>
        <w:tc>
          <w:tcPr>
            <w:tcW w:w="4110" w:type="dxa"/>
            <w:vMerge w:val="restart"/>
            <w:vAlign w:val="center"/>
          </w:tcPr>
          <w:p w14:paraId="46087B4B" w14:textId="77777777" w:rsidR="00316542" w:rsidRDefault="00441CF7" w:rsidP="0031057B">
            <w:pPr>
              <w:pStyle w:val="TableParagraph"/>
              <w:spacing w:before="120" w:after="120" w:line="380" w:lineRule="exact"/>
              <w:ind w:left="57" w:right="57"/>
              <w:jc w:val="both"/>
              <w:rPr>
                <w:sz w:val="24"/>
                <w:szCs w:val="24"/>
              </w:rPr>
            </w:pPr>
            <w:r>
              <w:rPr>
                <w:sz w:val="24"/>
                <w:szCs w:val="24"/>
                <w:lang w:val="en-US"/>
              </w:rPr>
              <w:t xml:space="preserve">- Bãi bỏ 04 Danh mục TTHC được ban hành tại </w:t>
            </w:r>
            <w:r w:rsidR="00830FB9" w:rsidRPr="0031057B">
              <w:rPr>
                <w:sz w:val="24"/>
                <w:szCs w:val="24"/>
              </w:rPr>
              <w:t xml:space="preserve"> </w:t>
            </w:r>
            <w:r w:rsidR="00C660D9" w:rsidRPr="0031057B">
              <w:rPr>
                <w:sz w:val="24"/>
                <w:szCs w:val="24"/>
              </w:rPr>
              <w:t xml:space="preserve">Quyết định số </w:t>
            </w:r>
            <w:r w:rsidR="00316542" w:rsidRPr="00316542">
              <w:rPr>
                <w:sz w:val="24"/>
                <w:szCs w:val="24"/>
              </w:rPr>
              <w:t>501/QĐ-UBND ngày 07/5/2025 của Chủ tịch UBND tỉnh Ninh Bình về việc Công bố chuẩn hóa thủ tục hành chính lĩnh vực Lâm nghiệp và Kiểm lâm thuộc thẩm quyền giải quyết của Sở Nông nghiệp và Môi trường, UBND cấp huyện, UBND cấp xã trên địa bàn tỉnh Ninh Bình.</w:t>
            </w:r>
          </w:p>
          <w:p w14:paraId="6ED035EE" w14:textId="745B7F72" w:rsidR="00441CF7" w:rsidRPr="00441CF7" w:rsidRDefault="00441CF7" w:rsidP="0031057B">
            <w:pPr>
              <w:pStyle w:val="TableParagraph"/>
              <w:spacing w:before="120" w:after="120" w:line="380" w:lineRule="exact"/>
              <w:ind w:left="57" w:right="57"/>
              <w:jc w:val="both"/>
              <w:rPr>
                <w:sz w:val="24"/>
                <w:szCs w:val="24"/>
                <w:lang w:val="en-US"/>
              </w:rPr>
            </w:pPr>
            <w:r>
              <w:rPr>
                <w:sz w:val="24"/>
                <w:szCs w:val="24"/>
                <w:lang w:val="en-US"/>
              </w:rPr>
              <w:t xml:space="preserve">- Bãi bỏ 04 Quy trình nội bộ giải quyết TTHC được phê duyệt tại </w:t>
            </w:r>
            <w:r w:rsidR="00B8076E">
              <w:rPr>
                <w:sz w:val="24"/>
                <w:szCs w:val="24"/>
                <w:lang w:val="en-US"/>
              </w:rPr>
              <w:t xml:space="preserve">các </w:t>
            </w:r>
            <w:r>
              <w:rPr>
                <w:sz w:val="24"/>
                <w:szCs w:val="24"/>
                <w:lang w:val="en-US"/>
              </w:rPr>
              <w:t>Quyết định</w:t>
            </w:r>
            <w:r w:rsidR="00B8076E">
              <w:rPr>
                <w:sz w:val="24"/>
                <w:szCs w:val="24"/>
                <w:lang w:val="en-US"/>
              </w:rPr>
              <w:t>:</w:t>
            </w:r>
            <w:r>
              <w:rPr>
                <w:sz w:val="24"/>
                <w:szCs w:val="24"/>
                <w:lang w:val="en-US"/>
              </w:rPr>
              <w:t xml:space="preserve"> số </w:t>
            </w:r>
            <w:r w:rsidR="002A3DB5" w:rsidRPr="002A3DB5">
              <w:rPr>
                <w:sz w:val="24"/>
                <w:szCs w:val="24"/>
                <w:lang w:val="en-US"/>
              </w:rPr>
              <w:t xml:space="preserve">451/QĐ-UBND ngày 22/5/2024 của Chủ tịch UBND tỉnh Ninh Bình về việc Phê duyệt chuẩn hóa Quy trình nội bộ giải </w:t>
            </w:r>
            <w:r w:rsidR="002A3DB5" w:rsidRPr="002A3DB5">
              <w:rPr>
                <w:sz w:val="24"/>
                <w:szCs w:val="24"/>
                <w:lang w:val="en-US"/>
              </w:rPr>
              <w:lastRenderedPageBreak/>
              <w:t>quyết thủ tục hành chính thuộc thẩm quyền giải quyết của Sở Nông nghiệp và PTNT, UBND cấp huyện, UBND cấp xã trên địa bàn tỉnh Ninh Bình</w:t>
            </w:r>
            <w:r w:rsidR="00B8076E">
              <w:rPr>
                <w:sz w:val="24"/>
                <w:szCs w:val="24"/>
                <w:lang w:val="en-US"/>
              </w:rPr>
              <w:t xml:space="preserve">; </w:t>
            </w:r>
            <w:r w:rsidR="00B8076E" w:rsidRPr="00B8076E">
              <w:rPr>
                <w:sz w:val="24"/>
                <w:szCs w:val="24"/>
                <w:lang w:val="en-US"/>
              </w:rPr>
              <w:t>số 1221/QĐ-UBND ngày 27/12/2024 của Chủ tịch UBND tỉnh Ninh Bình về việc Phê duyệt Quy trình nội bộ giải quyết thủ tục hành chính sửa đổi, bổ sung lĩnh vực Lâm nghiệp thuộc thẩm quyền giải quyết của Sở Nông nghiệp và Phát triển nông thôn tỉnh Ninh Bình</w:t>
            </w:r>
            <w:r w:rsidR="00B8076E">
              <w:rPr>
                <w:sz w:val="24"/>
                <w:szCs w:val="24"/>
                <w:lang w:val="en-US"/>
              </w:rPr>
              <w:t xml:space="preserve">; </w:t>
            </w:r>
            <w:r w:rsidR="00B8076E" w:rsidRPr="00B8076E">
              <w:rPr>
                <w:sz w:val="24"/>
                <w:szCs w:val="24"/>
                <w:lang w:val="en-US"/>
              </w:rPr>
              <w:t>số 641/QĐ-UBND ngày 30/7/2024 của UBND tỉnh về việc phê duyệt Quy trình nội bộ giải quyết thủ tục hành chính thuộc thẩm quyền giải quyết của Sở Nông nghiệp và Phát triển nông thôn, UBND cấp huyện, UBND cấp xã trên địa bàn tỉnh Ninh Bình</w:t>
            </w:r>
            <w:r w:rsidR="00B8076E">
              <w:rPr>
                <w:sz w:val="24"/>
                <w:szCs w:val="24"/>
                <w:lang w:val="en-US"/>
              </w:rPr>
              <w:t>.</w:t>
            </w:r>
          </w:p>
        </w:tc>
      </w:tr>
      <w:tr w:rsidR="00830FB9" w:rsidRPr="002A1534" w14:paraId="1E581072" w14:textId="77777777" w:rsidTr="00DC5D36">
        <w:trPr>
          <w:trHeight w:val="837"/>
        </w:trPr>
        <w:tc>
          <w:tcPr>
            <w:tcW w:w="567" w:type="dxa"/>
            <w:vAlign w:val="center"/>
          </w:tcPr>
          <w:p w14:paraId="5BBEF8F2" w14:textId="337BB0DE" w:rsidR="00830FB9" w:rsidRPr="002A1534" w:rsidRDefault="00830FB9" w:rsidP="00D3405C">
            <w:pPr>
              <w:pStyle w:val="TableParagraph"/>
              <w:jc w:val="center"/>
              <w:rPr>
                <w:sz w:val="26"/>
                <w:szCs w:val="26"/>
                <w:lang w:val="en-US"/>
              </w:rPr>
            </w:pPr>
            <w:r w:rsidRPr="002A1534">
              <w:rPr>
                <w:sz w:val="26"/>
                <w:szCs w:val="26"/>
                <w:lang w:val="en-US"/>
              </w:rPr>
              <w:t>2</w:t>
            </w:r>
          </w:p>
        </w:tc>
        <w:tc>
          <w:tcPr>
            <w:tcW w:w="1853" w:type="dxa"/>
            <w:shd w:val="clear" w:color="auto" w:fill="FFFFFF"/>
            <w:vAlign w:val="center"/>
          </w:tcPr>
          <w:p w14:paraId="02596E1D" w14:textId="5EB084EE" w:rsidR="00830FB9" w:rsidRPr="002A1534" w:rsidRDefault="00F136F2" w:rsidP="006F1EBB">
            <w:pPr>
              <w:jc w:val="center"/>
              <w:rPr>
                <w:bCs/>
                <w:sz w:val="26"/>
                <w:szCs w:val="26"/>
                <w:lang w:val="en-US"/>
              </w:rPr>
            </w:pPr>
            <w:r w:rsidRPr="00F136F2">
              <w:rPr>
                <w:bCs/>
                <w:sz w:val="26"/>
                <w:szCs w:val="26"/>
                <w:lang w:val="en-US"/>
              </w:rPr>
              <w:t>1.000055</w:t>
            </w:r>
            <w:r w:rsidR="00830FB9" w:rsidRPr="002A1534">
              <w:rPr>
                <w:bCs/>
                <w:sz w:val="26"/>
                <w:szCs w:val="26"/>
                <w:lang w:val="en-US"/>
              </w:rPr>
              <w:t>.H42</w:t>
            </w:r>
          </w:p>
        </w:tc>
        <w:tc>
          <w:tcPr>
            <w:tcW w:w="5528" w:type="dxa"/>
            <w:shd w:val="clear" w:color="auto" w:fill="FFFFFF"/>
            <w:vAlign w:val="center"/>
          </w:tcPr>
          <w:p w14:paraId="48614D6E" w14:textId="1D063758" w:rsidR="00830FB9" w:rsidRPr="002A1534" w:rsidRDefault="00830FB9" w:rsidP="00A239FD">
            <w:pPr>
              <w:pStyle w:val="TableParagraph"/>
              <w:ind w:left="16"/>
              <w:jc w:val="both"/>
              <w:rPr>
                <w:b/>
                <w:bCs/>
                <w:sz w:val="26"/>
                <w:szCs w:val="26"/>
                <w:lang w:val="en-US"/>
              </w:rPr>
            </w:pPr>
            <w:r w:rsidRPr="002A1534">
              <w:rPr>
                <w:bCs/>
                <w:sz w:val="26"/>
                <w:szCs w:val="26"/>
                <w:lang w:val="en-US"/>
              </w:rPr>
              <w:t xml:space="preserve"> </w:t>
            </w:r>
            <w:r w:rsidR="00F136F2" w:rsidRPr="00F136F2">
              <w:rPr>
                <w:bCs/>
                <w:sz w:val="26"/>
                <w:szCs w:val="26"/>
                <w:lang w:val="en-US"/>
              </w:rPr>
              <w:t>Phê duyệt hoặc điều chỉnh phương án quản lý rừng bền vững của chủ rừng là tổ chức</w:t>
            </w:r>
          </w:p>
        </w:tc>
        <w:tc>
          <w:tcPr>
            <w:tcW w:w="3828" w:type="dxa"/>
            <w:vMerge/>
          </w:tcPr>
          <w:p w14:paraId="57E455EB" w14:textId="77777777" w:rsidR="00830FB9" w:rsidRPr="002A1534" w:rsidRDefault="00830FB9" w:rsidP="00D3405C">
            <w:pPr>
              <w:pStyle w:val="TableParagraph"/>
              <w:ind w:left="57" w:right="57"/>
              <w:jc w:val="both"/>
              <w:rPr>
                <w:sz w:val="26"/>
                <w:szCs w:val="26"/>
              </w:rPr>
            </w:pPr>
          </w:p>
        </w:tc>
        <w:tc>
          <w:tcPr>
            <w:tcW w:w="4110" w:type="dxa"/>
            <w:vMerge/>
          </w:tcPr>
          <w:p w14:paraId="6DC0F3DB" w14:textId="77777777" w:rsidR="00830FB9" w:rsidRPr="002A1534" w:rsidRDefault="00830FB9" w:rsidP="00D3405C">
            <w:pPr>
              <w:pStyle w:val="TableParagraph"/>
              <w:ind w:left="57" w:right="57"/>
              <w:jc w:val="both"/>
              <w:rPr>
                <w:sz w:val="26"/>
                <w:szCs w:val="26"/>
              </w:rPr>
            </w:pPr>
          </w:p>
        </w:tc>
      </w:tr>
      <w:tr w:rsidR="00830FB9" w:rsidRPr="002A1534" w14:paraId="07CAF424" w14:textId="77777777" w:rsidTr="00DC5D36">
        <w:trPr>
          <w:trHeight w:val="837"/>
        </w:trPr>
        <w:tc>
          <w:tcPr>
            <w:tcW w:w="567" w:type="dxa"/>
            <w:vAlign w:val="center"/>
          </w:tcPr>
          <w:p w14:paraId="19DB9225" w14:textId="1004B9C9" w:rsidR="00830FB9" w:rsidRPr="002A1534" w:rsidRDefault="00830FB9" w:rsidP="00D3405C">
            <w:pPr>
              <w:pStyle w:val="TableParagraph"/>
              <w:jc w:val="center"/>
              <w:rPr>
                <w:sz w:val="26"/>
                <w:szCs w:val="26"/>
                <w:lang w:val="en-US"/>
              </w:rPr>
            </w:pPr>
            <w:r w:rsidRPr="002A1534">
              <w:rPr>
                <w:sz w:val="26"/>
                <w:szCs w:val="26"/>
                <w:lang w:val="en-US"/>
              </w:rPr>
              <w:t>3</w:t>
            </w:r>
          </w:p>
        </w:tc>
        <w:tc>
          <w:tcPr>
            <w:tcW w:w="1853" w:type="dxa"/>
            <w:shd w:val="clear" w:color="auto" w:fill="FFFFFF"/>
            <w:vAlign w:val="center"/>
          </w:tcPr>
          <w:p w14:paraId="3187119F" w14:textId="3895A0EB" w:rsidR="00830FB9" w:rsidRPr="002A1534" w:rsidRDefault="00404E26" w:rsidP="006F1EBB">
            <w:pPr>
              <w:jc w:val="center"/>
              <w:rPr>
                <w:bCs/>
                <w:sz w:val="26"/>
                <w:szCs w:val="26"/>
                <w:lang w:val="en-US"/>
              </w:rPr>
            </w:pPr>
            <w:r w:rsidRPr="00404E26">
              <w:rPr>
                <w:bCs/>
                <w:sz w:val="26"/>
                <w:szCs w:val="26"/>
                <w:lang w:val="en-US"/>
              </w:rPr>
              <w:t>1.007917</w:t>
            </w:r>
            <w:r w:rsidR="00830FB9" w:rsidRPr="002A1534">
              <w:rPr>
                <w:bCs/>
                <w:sz w:val="26"/>
                <w:szCs w:val="26"/>
                <w:lang w:val="en-US"/>
              </w:rPr>
              <w:t>.H42</w:t>
            </w:r>
          </w:p>
        </w:tc>
        <w:tc>
          <w:tcPr>
            <w:tcW w:w="5528" w:type="dxa"/>
            <w:shd w:val="clear" w:color="auto" w:fill="FFFFFF"/>
            <w:vAlign w:val="center"/>
          </w:tcPr>
          <w:p w14:paraId="178267F1" w14:textId="65D6D2AE" w:rsidR="00830FB9" w:rsidRPr="002A1534" w:rsidRDefault="00830FB9" w:rsidP="00A239FD">
            <w:pPr>
              <w:pStyle w:val="TableParagraph"/>
              <w:ind w:left="16"/>
              <w:jc w:val="both"/>
              <w:rPr>
                <w:b/>
                <w:bCs/>
                <w:sz w:val="26"/>
                <w:szCs w:val="26"/>
                <w:lang w:val="en-US"/>
              </w:rPr>
            </w:pPr>
            <w:r w:rsidRPr="002A1534">
              <w:rPr>
                <w:bCs/>
                <w:sz w:val="26"/>
                <w:szCs w:val="26"/>
                <w:lang w:val="en-US"/>
              </w:rPr>
              <w:t xml:space="preserve"> </w:t>
            </w:r>
            <w:r w:rsidR="00404E26" w:rsidRPr="00404E26">
              <w:rPr>
                <w:bCs/>
                <w:sz w:val="26"/>
                <w:szCs w:val="26"/>
                <w:lang w:val="en-US"/>
              </w:rPr>
              <w:t>Phê duyệt Phương án trồng rừng thay thế đối với trường hợp chủ dự án tự trồng rừng thay thế</w:t>
            </w:r>
          </w:p>
        </w:tc>
        <w:tc>
          <w:tcPr>
            <w:tcW w:w="3828" w:type="dxa"/>
            <w:vMerge/>
          </w:tcPr>
          <w:p w14:paraId="00DA3B82" w14:textId="77777777" w:rsidR="00830FB9" w:rsidRPr="002A1534" w:rsidRDefault="00830FB9" w:rsidP="00D3405C">
            <w:pPr>
              <w:pStyle w:val="TableParagraph"/>
              <w:ind w:left="57" w:right="57"/>
              <w:jc w:val="both"/>
              <w:rPr>
                <w:sz w:val="26"/>
                <w:szCs w:val="26"/>
              </w:rPr>
            </w:pPr>
          </w:p>
        </w:tc>
        <w:tc>
          <w:tcPr>
            <w:tcW w:w="4110" w:type="dxa"/>
            <w:vMerge/>
          </w:tcPr>
          <w:p w14:paraId="4F298B1F" w14:textId="77777777" w:rsidR="00830FB9" w:rsidRPr="002A1534" w:rsidRDefault="00830FB9" w:rsidP="00D3405C">
            <w:pPr>
              <w:pStyle w:val="TableParagraph"/>
              <w:ind w:left="57" w:right="57"/>
              <w:jc w:val="both"/>
              <w:rPr>
                <w:sz w:val="26"/>
                <w:szCs w:val="26"/>
              </w:rPr>
            </w:pPr>
          </w:p>
        </w:tc>
      </w:tr>
      <w:tr w:rsidR="00830FB9" w:rsidRPr="002A1534" w14:paraId="133F42B3" w14:textId="77777777" w:rsidTr="00DC5D36">
        <w:trPr>
          <w:trHeight w:val="837"/>
        </w:trPr>
        <w:tc>
          <w:tcPr>
            <w:tcW w:w="567" w:type="dxa"/>
            <w:vAlign w:val="center"/>
          </w:tcPr>
          <w:p w14:paraId="6BF600DF" w14:textId="7CEE90E9" w:rsidR="00830FB9" w:rsidRPr="002A1534" w:rsidRDefault="00830FB9" w:rsidP="00D3405C">
            <w:pPr>
              <w:pStyle w:val="TableParagraph"/>
              <w:jc w:val="center"/>
              <w:rPr>
                <w:sz w:val="26"/>
                <w:szCs w:val="26"/>
                <w:lang w:val="en-US"/>
              </w:rPr>
            </w:pPr>
            <w:r w:rsidRPr="002A1534">
              <w:rPr>
                <w:sz w:val="26"/>
                <w:szCs w:val="26"/>
                <w:lang w:val="en-US"/>
              </w:rPr>
              <w:t>4</w:t>
            </w:r>
          </w:p>
        </w:tc>
        <w:tc>
          <w:tcPr>
            <w:tcW w:w="1853" w:type="dxa"/>
            <w:shd w:val="clear" w:color="auto" w:fill="FFFFFF"/>
            <w:vAlign w:val="center"/>
          </w:tcPr>
          <w:p w14:paraId="705C61E8" w14:textId="0A564A09" w:rsidR="00830FB9" w:rsidRPr="002A1534" w:rsidRDefault="00CB2CF1" w:rsidP="006F1EBB">
            <w:pPr>
              <w:jc w:val="center"/>
              <w:rPr>
                <w:bCs/>
                <w:sz w:val="26"/>
                <w:szCs w:val="26"/>
                <w:lang w:val="en-US"/>
              </w:rPr>
            </w:pPr>
            <w:r w:rsidRPr="00CB2CF1">
              <w:rPr>
                <w:bCs/>
                <w:sz w:val="26"/>
                <w:szCs w:val="26"/>
                <w:lang w:val="en-US"/>
              </w:rPr>
              <w:t>1.012688</w:t>
            </w:r>
            <w:r w:rsidR="00830FB9" w:rsidRPr="002A1534">
              <w:rPr>
                <w:bCs/>
                <w:sz w:val="26"/>
                <w:szCs w:val="26"/>
                <w:lang w:val="en-US"/>
              </w:rPr>
              <w:t>.H42</w:t>
            </w:r>
          </w:p>
        </w:tc>
        <w:tc>
          <w:tcPr>
            <w:tcW w:w="5528" w:type="dxa"/>
            <w:shd w:val="clear" w:color="auto" w:fill="FFFFFF"/>
            <w:vAlign w:val="center"/>
          </w:tcPr>
          <w:p w14:paraId="578C5628" w14:textId="39103DD7" w:rsidR="00830FB9" w:rsidRPr="002A1534" w:rsidRDefault="00830FB9" w:rsidP="00A239FD">
            <w:pPr>
              <w:pStyle w:val="TableParagraph"/>
              <w:ind w:left="16"/>
              <w:jc w:val="both"/>
              <w:rPr>
                <w:b/>
                <w:bCs/>
                <w:sz w:val="26"/>
                <w:szCs w:val="26"/>
                <w:lang w:val="en-US"/>
              </w:rPr>
            </w:pPr>
            <w:r w:rsidRPr="002A1534">
              <w:rPr>
                <w:bCs/>
                <w:sz w:val="26"/>
                <w:szCs w:val="26"/>
                <w:lang w:val="en-US"/>
              </w:rPr>
              <w:t xml:space="preserve"> </w:t>
            </w:r>
            <w:r w:rsidR="00930E33" w:rsidRPr="00930E33">
              <w:rPr>
                <w:bCs/>
                <w:sz w:val="26"/>
                <w:szCs w:val="26"/>
                <w:lang w:val="en-US"/>
              </w:rPr>
              <w:t>Quyết định giao rừng cho tổ chức</w:t>
            </w:r>
          </w:p>
        </w:tc>
        <w:tc>
          <w:tcPr>
            <w:tcW w:w="3828" w:type="dxa"/>
            <w:vMerge/>
          </w:tcPr>
          <w:p w14:paraId="3DD232FE" w14:textId="77777777" w:rsidR="00830FB9" w:rsidRPr="002A1534" w:rsidRDefault="00830FB9" w:rsidP="00D3405C">
            <w:pPr>
              <w:pStyle w:val="TableParagraph"/>
              <w:ind w:left="57" w:right="57"/>
              <w:jc w:val="both"/>
              <w:rPr>
                <w:sz w:val="26"/>
                <w:szCs w:val="26"/>
              </w:rPr>
            </w:pPr>
          </w:p>
        </w:tc>
        <w:tc>
          <w:tcPr>
            <w:tcW w:w="4110" w:type="dxa"/>
            <w:vMerge/>
          </w:tcPr>
          <w:p w14:paraId="43FB1AC8" w14:textId="77777777" w:rsidR="00830FB9" w:rsidRPr="002A1534" w:rsidRDefault="00830FB9" w:rsidP="00D3405C">
            <w:pPr>
              <w:pStyle w:val="TableParagraph"/>
              <w:ind w:left="57" w:right="57"/>
              <w:jc w:val="both"/>
              <w:rPr>
                <w:sz w:val="26"/>
                <w:szCs w:val="26"/>
              </w:rPr>
            </w:pPr>
          </w:p>
        </w:tc>
      </w:tr>
    </w:tbl>
    <w:p w14:paraId="55CC2023" w14:textId="024931F7" w:rsidR="005470DD" w:rsidRPr="002A1534" w:rsidRDefault="005470DD" w:rsidP="000F42AC">
      <w:pPr>
        <w:rPr>
          <w:b/>
          <w:sz w:val="26"/>
          <w:szCs w:val="26"/>
          <w:lang w:val="vi-VN"/>
        </w:rPr>
      </w:pPr>
    </w:p>
    <w:p w14:paraId="2B0EFB1E" w14:textId="77777777" w:rsidR="00E62079" w:rsidRPr="002A1534" w:rsidRDefault="00E62079">
      <w:pPr>
        <w:rPr>
          <w:b/>
          <w:sz w:val="26"/>
          <w:szCs w:val="26"/>
          <w:lang w:val="en-US"/>
        </w:rPr>
      </w:pPr>
      <w:r w:rsidRPr="002A1534">
        <w:rPr>
          <w:b/>
          <w:sz w:val="26"/>
          <w:szCs w:val="26"/>
          <w:lang w:val="en-US"/>
        </w:rPr>
        <w:br w:type="page"/>
      </w:r>
    </w:p>
    <w:p w14:paraId="4D0E9464" w14:textId="49F5ACB6" w:rsidR="00003D95" w:rsidRPr="002A1534" w:rsidRDefault="00003D95" w:rsidP="00E62079">
      <w:pPr>
        <w:pStyle w:val="ListParagraph"/>
        <w:numPr>
          <w:ilvl w:val="0"/>
          <w:numId w:val="9"/>
        </w:numPr>
        <w:rPr>
          <w:b/>
          <w:sz w:val="26"/>
          <w:szCs w:val="26"/>
          <w:lang w:val="en-US"/>
        </w:rPr>
      </w:pPr>
      <w:r w:rsidRPr="002A1534">
        <w:rPr>
          <w:b/>
          <w:sz w:val="26"/>
          <w:szCs w:val="26"/>
          <w:lang w:val="en-US"/>
        </w:rPr>
        <w:lastRenderedPageBreak/>
        <w:t xml:space="preserve">THỦ TỤC HÀNH CHÍNH CẤP </w:t>
      </w:r>
      <w:r w:rsidR="0037597C">
        <w:rPr>
          <w:b/>
          <w:sz w:val="26"/>
          <w:szCs w:val="26"/>
          <w:lang w:val="en-US"/>
        </w:rPr>
        <w:t>HUYỆN</w:t>
      </w:r>
    </w:p>
    <w:p w14:paraId="3629A327" w14:textId="3D974F32" w:rsidR="00E62079" w:rsidRPr="002A1534" w:rsidRDefault="00E62079" w:rsidP="00E62079">
      <w:pPr>
        <w:ind w:left="720"/>
        <w:rPr>
          <w:b/>
          <w:sz w:val="26"/>
          <w:szCs w:val="26"/>
          <w:lang w:val="en-US"/>
        </w:rPr>
      </w:pPr>
    </w:p>
    <w:tbl>
      <w:tblPr>
        <w:tblW w:w="1530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1853"/>
        <w:gridCol w:w="3402"/>
        <w:gridCol w:w="4678"/>
        <w:gridCol w:w="4818"/>
      </w:tblGrid>
      <w:tr w:rsidR="00DE31B8" w:rsidRPr="002A1534" w14:paraId="12027C45" w14:textId="28D07569" w:rsidTr="00E364FC">
        <w:trPr>
          <w:trHeight w:val="536"/>
        </w:trPr>
        <w:tc>
          <w:tcPr>
            <w:tcW w:w="557" w:type="dxa"/>
            <w:vAlign w:val="center"/>
          </w:tcPr>
          <w:p w14:paraId="0250E640" w14:textId="77777777" w:rsidR="00DE31B8" w:rsidRPr="002A1534" w:rsidRDefault="00DE31B8" w:rsidP="00A0299C">
            <w:pPr>
              <w:pStyle w:val="TableParagraph"/>
              <w:jc w:val="center"/>
              <w:rPr>
                <w:b/>
                <w:sz w:val="26"/>
                <w:szCs w:val="26"/>
              </w:rPr>
            </w:pPr>
            <w:r w:rsidRPr="002A1534">
              <w:rPr>
                <w:b/>
                <w:spacing w:val="-5"/>
                <w:sz w:val="26"/>
                <w:szCs w:val="26"/>
              </w:rPr>
              <w:t>TT</w:t>
            </w:r>
          </w:p>
        </w:tc>
        <w:tc>
          <w:tcPr>
            <w:tcW w:w="1853" w:type="dxa"/>
            <w:vAlign w:val="center"/>
          </w:tcPr>
          <w:p w14:paraId="749DD19B" w14:textId="1BE29F1A" w:rsidR="00DE31B8" w:rsidRPr="002A1534" w:rsidRDefault="00DE31B8" w:rsidP="00A0299C">
            <w:pPr>
              <w:pStyle w:val="TableParagraph"/>
              <w:jc w:val="center"/>
              <w:rPr>
                <w:b/>
                <w:sz w:val="26"/>
                <w:szCs w:val="26"/>
                <w:lang w:val="en-US"/>
              </w:rPr>
            </w:pPr>
            <w:r w:rsidRPr="002A1534">
              <w:rPr>
                <w:b/>
                <w:sz w:val="26"/>
                <w:szCs w:val="26"/>
                <w:lang w:val="en-US"/>
              </w:rPr>
              <w:t>Số hồ sơ TTHC</w:t>
            </w:r>
          </w:p>
        </w:tc>
        <w:tc>
          <w:tcPr>
            <w:tcW w:w="3402" w:type="dxa"/>
            <w:vAlign w:val="center"/>
          </w:tcPr>
          <w:p w14:paraId="657F1587" w14:textId="77777777" w:rsidR="00DE31B8" w:rsidRPr="002A1534" w:rsidRDefault="00DE31B8" w:rsidP="00A0299C">
            <w:pPr>
              <w:pStyle w:val="TableParagraph"/>
              <w:jc w:val="center"/>
              <w:rPr>
                <w:b/>
                <w:sz w:val="26"/>
                <w:szCs w:val="26"/>
              </w:rPr>
            </w:pPr>
            <w:r w:rsidRPr="002A1534">
              <w:rPr>
                <w:b/>
                <w:sz w:val="26"/>
                <w:szCs w:val="26"/>
              </w:rPr>
              <w:t>Tên</w:t>
            </w:r>
            <w:r w:rsidRPr="002A1534">
              <w:rPr>
                <w:b/>
                <w:spacing w:val="-17"/>
                <w:sz w:val="26"/>
                <w:szCs w:val="26"/>
              </w:rPr>
              <w:t xml:space="preserve"> </w:t>
            </w:r>
            <w:r w:rsidRPr="002A1534">
              <w:rPr>
                <w:b/>
                <w:sz w:val="26"/>
                <w:szCs w:val="26"/>
              </w:rPr>
              <w:t>thủ</w:t>
            </w:r>
            <w:r w:rsidRPr="002A1534">
              <w:rPr>
                <w:b/>
                <w:spacing w:val="-16"/>
                <w:sz w:val="26"/>
                <w:szCs w:val="26"/>
              </w:rPr>
              <w:t xml:space="preserve"> </w:t>
            </w:r>
            <w:r w:rsidRPr="002A1534">
              <w:rPr>
                <w:b/>
                <w:sz w:val="26"/>
                <w:szCs w:val="26"/>
              </w:rPr>
              <w:t>tục hành</w:t>
            </w:r>
            <w:r w:rsidRPr="002A1534">
              <w:rPr>
                <w:b/>
                <w:spacing w:val="-7"/>
                <w:sz w:val="26"/>
                <w:szCs w:val="26"/>
              </w:rPr>
              <w:t xml:space="preserve"> </w:t>
            </w:r>
            <w:r w:rsidRPr="002A1534">
              <w:rPr>
                <w:b/>
                <w:spacing w:val="-4"/>
                <w:sz w:val="26"/>
                <w:szCs w:val="26"/>
              </w:rPr>
              <w:t>chính</w:t>
            </w:r>
          </w:p>
        </w:tc>
        <w:tc>
          <w:tcPr>
            <w:tcW w:w="4678" w:type="dxa"/>
            <w:vAlign w:val="center"/>
          </w:tcPr>
          <w:p w14:paraId="2DE9C76A" w14:textId="065AEB51" w:rsidR="00DE31B8" w:rsidRPr="002A1534" w:rsidRDefault="00DE31B8" w:rsidP="00EF56E2">
            <w:pPr>
              <w:pStyle w:val="TableParagraph"/>
              <w:jc w:val="center"/>
              <w:rPr>
                <w:b/>
                <w:sz w:val="26"/>
                <w:szCs w:val="26"/>
                <w:lang w:val="en-US"/>
              </w:rPr>
            </w:pPr>
            <w:r w:rsidRPr="002A1534">
              <w:rPr>
                <w:b/>
                <w:sz w:val="26"/>
                <w:szCs w:val="26"/>
                <w:lang w:val="en-US"/>
              </w:rPr>
              <w:t>Căn cứ pháp lý quy định bãi bỏ TTHC</w:t>
            </w:r>
          </w:p>
        </w:tc>
        <w:tc>
          <w:tcPr>
            <w:tcW w:w="4818" w:type="dxa"/>
            <w:vAlign w:val="center"/>
          </w:tcPr>
          <w:p w14:paraId="603507FF" w14:textId="0A52D37A" w:rsidR="00DE31B8" w:rsidRPr="002A1534" w:rsidRDefault="00DE31B8" w:rsidP="00EF56E2">
            <w:pPr>
              <w:pStyle w:val="TableParagraph"/>
              <w:jc w:val="center"/>
              <w:rPr>
                <w:b/>
                <w:sz w:val="26"/>
                <w:szCs w:val="26"/>
                <w:lang w:val="en-US"/>
              </w:rPr>
            </w:pPr>
            <w:r w:rsidRPr="002A1534">
              <w:rPr>
                <w:b/>
                <w:sz w:val="26"/>
                <w:szCs w:val="26"/>
                <w:lang w:val="en-US"/>
              </w:rPr>
              <w:t>Ghi chú</w:t>
            </w:r>
          </w:p>
        </w:tc>
      </w:tr>
      <w:tr w:rsidR="00C660D9" w:rsidRPr="002A1534" w14:paraId="3C47D9F7" w14:textId="77777777" w:rsidTr="00E364FC">
        <w:trPr>
          <w:trHeight w:val="755"/>
        </w:trPr>
        <w:tc>
          <w:tcPr>
            <w:tcW w:w="557" w:type="dxa"/>
            <w:vAlign w:val="center"/>
          </w:tcPr>
          <w:p w14:paraId="35AB5B7B" w14:textId="77777777" w:rsidR="00C660D9" w:rsidRPr="002A1534" w:rsidRDefault="00C660D9" w:rsidP="00A0299C">
            <w:pPr>
              <w:pStyle w:val="TableParagraph"/>
              <w:jc w:val="center"/>
              <w:rPr>
                <w:b/>
                <w:spacing w:val="-5"/>
                <w:sz w:val="26"/>
                <w:szCs w:val="26"/>
              </w:rPr>
            </w:pPr>
          </w:p>
        </w:tc>
        <w:tc>
          <w:tcPr>
            <w:tcW w:w="5255" w:type="dxa"/>
            <w:gridSpan w:val="2"/>
            <w:vAlign w:val="center"/>
          </w:tcPr>
          <w:p w14:paraId="25631BCB" w14:textId="75F1D256" w:rsidR="00C660D9" w:rsidRPr="002A1534" w:rsidRDefault="00C660D9" w:rsidP="00500C8D">
            <w:pPr>
              <w:pStyle w:val="TableParagraph"/>
              <w:rPr>
                <w:b/>
                <w:sz w:val="26"/>
                <w:szCs w:val="26"/>
              </w:rPr>
            </w:pPr>
            <w:r w:rsidRPr="00C660D9">
              <w:rPr>
                <w:b/>
                <w:sz w:val="26"/>
                <w:szCs w:val="26"/>
                <w:lang w:val="en-US"/>
              </w:rPr>
              <w:t xml:space="preserve">Lĩnh vực </w:t>
            </w:r>
            <w:r w:rsidR="00500C8D" w:rsidRPr="00500C8D">
              <w:rPr>
                <w:b/>
                <w:sz w:val="26"/>
                <w:szCs w:val="26"/>
                <w:lang w:val="en-US"/>
              </w:rPr>
              <w:t>Lâm nghiệp và Kiểm lâm (0</w:t>
            </w:r>
            <w:r w:rsidR="00500C8D">
              <w:rPr>
                <w:b/>
                <w:sz w:val="26"/>
                <w:szCs w:val="26"/>
                <w:lang w:val="en-US"/>
              </w:rPr>
              <w:t>3</w:t>
            </w:r>
            <w:r w:rsidR="00500C8D" w:rsidRPr="00500C8D">
              <w:rPr>
                <w:b/>
                <w:sz w:val="26"/>
                <w:szCs w:val="26"/>
                <w:lang w:val="en-US"/>
              </w:rPr>
              <w:t xml:space="preserve"> TTHC)</w:t>
            </w:r>
          </w:p>
        </w:tc>
        <w:tc>
          <w:tcPr>
            <w:tcW w:w="4678" w:type="dxa"/>
            <w:vAlign w:val="center"/>
          </w:tcPr>
          <w:p w14:paraId="662DFC62" w14:textId="77777777" w:rsidR="00C660D9" w:rsidRPr="002A1534" w:rsidRDefault="00C660D9" w:rsidP="00EF56E2">
            <w:pPr>
              <w:pStyle w:val="TableParagraph"/>
              <w:jc w:val="center"/>
              <w:rPr>
                <w:b/>
                <w:sz w:val="26"/>
                <w:szCs w:val="26"/>
                <w:lang w:val="en-US"/>
              </w:rPr>
            </w:pPr>
          </w:p>
        </w:tc>
        <w:tc>
          <w:tcPr>
            <w:tcW w:w="4818" w:type="dxa"/>
            <w:vAlign w:val="center"/>
          </w:tcPr>
          <w:p w14:paraId="0D3819F1" w14:textId="77777777" w:rsidR="00C660D9" w:rsidRPr="002A1534" w:rsidRDefault="00C660D9" w:rsidP="00EF56E2">
            <w:pPr>
              <w:pStyle w:val="TableParagraph"/>
              <w:jc w:val="center"/>
              <w:rPr>
                <w:b/>
                <w:sz w:val="26"/>
                <w:szCs w:val="26"/>
                <w:lang w:val="en-US"/>
              </w:rPr>
            </w:pPr>
          </w:p>
        </w:tc>
      </w:tr>
      <w:tr w:rsidR="005B652F" w:rsidRPr="002A1534" w14:paraId="487E740A" w14:textId="77777777" w:rsidTr="00E364FC">
        <w:trPr>
          <w:trHeight w:val="6747"/>
        </w:trPr>
        <w:tc>
          <w:tcPr>
            <w:tcW w:w="557" w:type="dxa"/>
            <w:vMerge w:val="restart"/>
            <w:vAlign w:val="center"/>
          </w:tcPr>
          <w:p w14:paraId="6EA48AA1" w14:textId="2A65ADA4" w:rsidR="005B652F" w:rsidRPr="00BF33BE" w:rsidRDefault="005B652F" w:rsidP="0031057B">
            <w:pPr>
              <w:pStyle w:val="TableParagraph"/>
              <w:spacing w:before="120" w:after="120" w:line="380" w:lineRule="exact"/>
              <w:ind w:left="57" w:right="57"/>
              <w:jc w:val="center"/>
              <w:rPr>
                <w:spacing w:val="-5"/>
                <w:sz w:val="26"/>
                <w:szCs w:val="26"/>
                <w:lang w:val="en-US"/>
              </w:rPr>
            </w:pPr>
            <w:r w:rsidRPr="00BF33BE">
              <w:rPr>
                <w:spacing w:val="-5"/>
                <w:sz w:val="26"/>
                <w:szCs w:val="26"/>
                <w:lang w:val="en-US"/>
              </w:rPr>
              <w:t>1</w:t>
            </w:r>
          </w:p>
        </w:tc>
        <w:tc>
          <w:tcPr>
            <w:tcW w:w="1853" w:type="dxa"/>
            <w:vAlign w:val="center"/>
          </w:tcPr>
          <w:p w14:paraId="39672E50" w14:textId="0986219E" w:rsidR="005B652F" w:rsidRPr="00237B42" w:rsidRDefault="005B652F" w:rsidP="00D91150">
            <w:pPr>
              <w:pStyle w:val="TableParagraph"/>
              <w:spacing w:before="120" w:after="120" w:line="380" w:lineRule="exact"/>
              <w:ind w:left="57" w:right="57"/>
              <w:jc w:val="center"/>
              <w:rPr>
                <w:sz w:val="26"/>
                <w:szCs w:val="26"/>
                <w:lang w:val="en-US"/>
              </w:rPr>
            </w:pPr>
            <w:r w:rsidRPr="004B192D">
              <w:rPr>
                <w:sz w:val="26"/>
                <w:szCs w:val="26"/>
                <w:lang w:val="en-US"/>
              </w:rPr>
              <w:t>3.000250</w:t>
            </w:r>
            <w:r>
              <w:rPr>
                <w:sz w:val="26"/>
                <w:szCs w:val="26"/>
                <w:lang w:val="en-US"/>
              </w:rPr>
              <w:t>.H42</w:t>
            </w:r>
          </w:p>
        </w:tc>
        <w:tc>
          <w:tcPr>
            <w:tcW w:w="3402" w:type="dxa"/>
            <w:vMerge w:val="restart"/>
            <w:vAlign w:val="center"/>
          </w:tcPr>
          <w:p w14:paraId="46687539" w14:textId="6099C001" w:rsidR="005B652F" w:rsidRPr="004B192D" w:rsidRDefault="005B652F" w:rsidP="0031057B">
            <w:pPr>
              <w:pStyle w:val="TableParagraph"/>
              <w:spacing w:before="120" w:after="120" w:line="380" w:lineRule="exact"/>
              <w:ind w:left="57" w:right="57"/>
              <w:jc w:val="both"/>
              <w:rPr>
                <w:sz w:val="26"/>
                <w:szCs w:val="26"/>
                <w:lang w:val="en-US"/>
              </w:rPr>
            </w:pPr>
            <w:r w:rsidRPr="004B192D">
              <w:rPr>
                <w:sz w:val="26"/>
                <w:szCs w:val="26"/>
              </w:rPr>
              <w:t>Phê duyệt hoặc điều chỉnh phương án quản lý rừng bền vững của chủ rừng là</w:t>
            </w:r>
            <w:r>
              <w:rPr>
                <w:sz w:val="26"/>
                <w:szCs w:val="26"/>
                <w:lang w:val="en-US"/>
              </w:rPr>
              <w:t xml:space="preserve"> </w:t>
            </w:r>
            <w:r w:rsidRPr="004B192D">
              <w:rPr>
                <w:sz w:val="26"/>
                <w:szCs w:val="26"/>
                <w:lang w:val="en-US"/>
              </w:rPr>
              <w:t>hộ gia đình, cá nhân, cộng đồng dân cư hoặc hộ gia đình cá nhân liên kết thành nhóm hộ, tổ hợp tác trường hợp có tổ chức các hoạt động du lịch sinh thái</w:t>
            </w:r>
          </w:p>
        </w:tc>
        <w:tc>
          <w:tcPr>
            <w:tcW w:w="4678" w:type="dxa"/>
            <w:vMerge w:val="restart"/>
            <w:vAlign w:val="center"/>
          </w:tcPr>
          <w:p w14:paraId="3065F475" w14:textId="7398F02E" w:rsidR="005B652F" w:rsidRPr="003C24CE" w:rsidRDefault="005B652F" w:rsidP="0031057B">
            <w:pPr>
              <w:pStyle w:val="TableParagraph"/>
              <w:spacing w:before="120" w:after="120" w:line="380" w:lineRule="exact"/>
              <w:ind w:left="57" w:right="57"/>
              <w:jc w:val="both"/>
              <w:rPr>
                <w:sz w:val="26"/>
                <w:szCs w:val="26"/>
                <w:lang w:val="en-US"/>
              </w:rPr>
            </w:pPr>
            <w:r w:rsidRPr="00C84CB5">
              <w:rPr>
                <w:sz w:val="26"/>
                <w:szCs w:val="26"/>
                <w:lang w:val="en-US"/>
              </w:rPr>
              <w:t>Quyết định số 2261/QĐ-BNNMT, ngày 20/6/2025 của Bộ trưởng Bộ Nông nghiệp và Môi trường về việc công bố thủ tục hành chính lĩnh vực Lâm nghiệp và kiểm lâm thuộc phạm vi chức năng quản lý của Bộ Nông nghiệp và Môi trường</w:t>
            </w:r>
          </w:p>
        </w:tc>
        <w:tc>
          <w:tcPr>
            <w:tcW w:w="4818" w:type="dxa"/>
            <w:vMerge w:val="restart"/>
            <w:vAlign w:val="center"/>
          </w:tcPr>
          <w:p w14:paraId="5D61BD7F" w14:textId="77777777" w:rsidR="005B652F" w:rsidRDefault="005B652F" w:rsidP="004A5648">
            <w:pPr>
              <w:pStyle w:val="TableParagraph"/>
              <w:spacing w:before="120" w:after="120" w:line="380" w:lineRule="exact"/>
              <w:ind w:left="57" w:right="57"/>
              <w:jc w:val="both"/>
              <w:rPr>
                <w:sz w:val="26"/>
                <w:szCs w:val="26"/>
                <w:lang w:val="en-US"/>
              </w:rPr>
            </w:pPr>
            <w:r>
              <w:rPr>
                <w:sz w:val="26"/>
                <w:szCs w:val="26"/>
                <w:lang w:val="en-US"/>
              </w:rPr>
              <w:t xml:space="preserve"> - </w:t>
            </w:r>
            <w:r w:rsidRPr="004A5648">
              <w:rPr>
                <w:sz w:val="26"/>
                <w:szCs w:val="26"/>
                <w:lang w:val="en-US"/>
              </w:rPr>
              <w:t>Bãi bỏ 0</w:t>
            </w:r>
            <w:r>
              <w:rPr>
                <w:sz w:val="26"/>
                <w:szCs w:val="26"/>
                <w:lang w:val="en-US"/>
              </w:rPr>
              <w:t>3</w:t>
            </w:r>
            <w:r w:rsidRPr="004A5648">
              <w:rPr>
                <w:sz w:val="26"/>
                <w:szCs w:val="26"/>
                <w:lang w:val="en-US"/>
              </w:rPr>
              <w:t xml:space="preserve"> Danh mục TTHC được ban hành tại  Quyết định số 501/QĐ-UBND ngày 07/5/2025 của Chủ tịch UBND tỉnh Ninh Bình về việc Công bố chuẩn hóa thủ tục hành chính lĩnh vực Lâm nghiệp và Kiểm lâm thuộc thẩm quyền giải quyết của Sở Nông nghiệp và Môi trường, UBND cấp huyện, UBND cấp xã trên địa bàn tỉnh Ninh Bình.</w:t>
            </w:r>
          </w:p>
          <w:p w14:paraId="526003CB" w14:textId="0F4289DC" w:rsidR="005B652F" w:rsidRPr="00441CF7" w:rsidRDefault="005B652F" w:rsidP="006F30B1">
            <w:pPr>
              <w:pStyle w:val="TableParagraph"/>
              <w:spacing w:before="120" w:after="120" w:line="380" w:lineRule="exact"/>
              <w:ind w:left="57" w:right="57"/>
              <w:jc w:val="both"/>
              <w:rPr>
                <w:b/>
                <w:sz w:val="26"/>
                <w:szCs w:val="26"/>
                <w:lang w:val="en-US"/>
              </w:rPr>
            </w:pPr>
            <w:r>
              <w:rPr>
                <w:sz w:val="26"/>
                <w:szCs w:val="26"/>
                <w:lang w:val="en-US"/>
              </w:rPr>
              <w:t xml:space="preserve">- Bãi bỏ 03 Quy trình nội bộ giải quyết TTHC được phê duyệt tại các Quyết định: </w:t>
            </w:r>
            <w:r w:rsidRPr="006F30B1">
              <w:rPr>
                <w:sz w:val="26"/>
                <w:szCs w:val="26"/>
                <w:lang w:val="en-US"/>
              </w:rPr>
              <w:t xml:space="preserve">số 451/QĐ-UBND ngày 22/5/2024 của Chủ tịch UBND tỉnh Ninh Bình về việc chuẩn hóa Quy trình nội bộ giải quyết thủ tục hành chính thuộc thẩm quyền giải quyết của Sở Nông nghiệp và PTNT, UBND cấp huyện, UBND cấp xã trên địa bàn tỉnh Ninh Bình; số 586/QĐ-UBND ngày 08/7/2024 của UBND </w:t>
            </w:r>
            <w:r w:rsidRPr="006F30B1">
              <w:rPr>
                <w:sz w:val="26"/>
                <w:szCs w:val="26"/>
                <w:lang w:val="en-US"/>
              </w:rPr>
              <w:lastRenderedPageBreak/>
              <w:t>tỉnh về việc phê duyệt Quy trình nội bộ giải quyết thủ tục hành chính thuộc thẩm quyền giải quyết của Sở Nông nghiệp và Phát triển nông thôn, UBND cấp huyện trên địa bàn tỉnh Ninh Bình; số 641/QĐ-UBND ngày 30/7/2024 của UBND tỉnh về việc phê duyệt Quy trình nội bộ giải quyết thủ tục hành chính thuộc thẩm quyền giải quyết của Sở Nông nghiệp và Phát triển nông thôn, UBND cấp huyện, UBND cấp xã trên địa bàn tỉnh Ninh Bình.</w:t>
            </w:r>
          </w:p>
        </w:tc>
      </w:tr>
      <w:tr w:rsidR="005B652F" w:rsidRPr="002A1534" w14:paraId="647595F7" w14:textId="77777777" w:rsidTr="00E364FC">
        <w:trPr>
          <w:trHeight w:val="6746"/>
        </w:trPr>
        <w:tc>
          <w:tcPr>
            <w:tcW w:w="557" w:type="dxa"/>
            <w:vMerge/>
            <w:vAlign w:val="center"/>
          </w:tcPr>
          <w:p w14:paraId="1514AC6F" w14:textId="77777777" w:rsidR="005B652F" w:rsidRPr="00BF33BE" w:rsidRDefault="005B652F" w:rsidP="0031057B">
            <w:pPr>
              <w:pStyle w:val="TableParagraph"/>
              <w:spacing w:before="120" w:after="120" w:line="380" w:lineRule="exact"/>
              <w:ind w:left="57" w:right="57"/>
              <w:jc w:val="center"/>
              <w:rPr>
                <w:spacing w:val="-5"/>
                <w:sz w:val="26"/>
                <w:szCs w:val="26"/>
                <w:lang w:val="en-US"/>
              </w:rPr>
            </w:pPr>
          </w:p>
        </w:tc>
        <w:tc>
          <w:tcPr>
            <w:tcW w:w="1853" w:type="dxa"/>
            <w:vAlign w:val="center"/>
          </w:tcPr>
          <w:p w14:paraId="5527E727" w14:textId="77777777" w:rsidR="005B652F" w:rsidRPr="004B192D" w:rsidRDefault="005B652F" w:rsidP="00D91150">
            <w:pPr>
              <w:pStyle w:val="TableParagraph"/>
              <w:spacing w:before="120" w:after="120" w:line="380" w:lineRule="exact"/>
              <w:ind w:left="57" w:right="57"/>
              <w:jc w:val="center"/>
              <w:rPr>
                <w:sz w:val="26"/>
                <w:szCs w:val="26"/>
                <w:lang w:val="en-US"/>
              </w:rPr>
            </w:pPr>
          </w:p>
        </w:tc>
        <w:tc>
          <w:tcPr>
            <w:tcW w:w="3402" w:type="dxa"/>
            <w:vMerge/>
            <w:vAlign w:val="center"/>
          </w:tcPr>
          <w:p w14:paraId="76DBB249" w14:textId="77777777" w:rsidR="005B652F" w:rsidRPr="004B192D" w:rsidRDefault="005B652F" w:rsidP="0031057B">
            <w:pPr>
              <w:pStyle w:val="TableParagraph"/>
              <w:spacing w:before="120" w:after="120" w:line="380" w:lineRule="exact"/>
              <w:ind w:left="57" w:right="57"/>
              <w:jc w:val="both"/>
              <w:rPr>
                <w:sz w:val="26"/>
                <w:szCs w:val="26"/>
              </w:rPr>
            </w:pPr>
          </w:p>
        </w:tc>
        <w:tc>
          <w:tcPr>
            <w:tcW w:w="4678" w:type="dxa"/>
            <w:vMerge/>
            <w:vAlign w:val="center"/>
          </w:tcPr>
          <w:p w14:paraId="655382AB" w14:textId="77777777" w:rsidR="005B652F" w:rsidRPr="00C84CB5" w:rsidRDefault="005B652F" w:rsidP="0031057B">
            <w:pPr>
              <w:pStyle w:val="TableParagraph"/>
              <w:spacing w:before="120" w:after="120" w:line="380" w:lineRule="exact"/>
              <w:ind w:left="57" w:right="57"/>
              <w:jc w:val="both"/>
              <w:rPr>
                <w:sz w:val="26"/>
                <w:szCs w:val="26"/>
                <w:lang w:val="en-US"/>
              </w:rPr>
            </w:pPr>
          </w:p>
        </w:tc>
        <w:tc>
          <w:tcPr>
            <w:tcW w:w="4818" w:type="dxa"/>
            <w:vMerge/>
            <w:vAlign w:val="center"/>
          </w:tcPr>
          <w:p w14:paraId="4FC8C68B" w14:textId="77777777" w:rsidR="005B652F" w:rsidRDefault="005B652F" w:rsidP="004A5648">
            <w:pPr>
              <w:pStyle w:val="TableParagraph"/>
              <w:spacing w:before="120" w:after="120" w:line="380" w:lineRule="exact"/>
              <w:ind w:left="57" w:right="57"/>
              <w:jc w:val="both"/>
              <w:rPr>
                <w:sz w:val="26"/>
                <w:szCs w:val="26"/>
                <w:lang w:val="en-US"/>
              </w:rPr>
            </w:pPr>
          </w:p>
        </w:tc>
      </w:tr>
      <w:tr w:rsidR="00E364FC" w:rsidRPr="002A1534" w14:paraId="5B698ADC" w14:textId="77777777" w:rsidTr="00E364FC">
        <w:trPr>
          <w:trHeight w:val="6747"/>
        </w:trPr>
        <w:tc>
          <w:tcPr>
            <w:tcW w:w="557" w:type="dxa"/>
            <w:vMerge w:val="restart"/>
            <w:vAlign w:val="center"/>
          </w:tcPr>
          <w:p w14:paraId="3F3D3B50" w14:textId="7DAE9222" w:rsidR="00E364FC" w:rsidRPr="00BF33BE" w:rsidRDefault="00E364FC" w:rsidP="0031057B">
            <w:pPr>
              <w:pStyle w:val="TableParagraph"/>
              <w:spacing w:before="120" w:after="120" w:line="380" w:lineRule="exact"/>
              <w:ind w:left="57" w:right="57"/>
              <w:jc w:val="center"/>
              <w:rPr>
                <w:spacing w:val="-5"/>
                <w:sz w:val="26"/>
                <w:szCs w:val="26"/>
                <w:lang w:val="en-US"/>
              </w:rPr>
            </w:pPr>
            <w:r>
              <w:rPr>
                <w:spacing w:val="-5"/>
                <w:sz w:val="26"/>
                <w:szCs w:val="26"/>
                <w:lang w:val="en-US"/>
              </w:rPr>
              <w:lastRenderedPageBreak/>
              <w:t>2</w:t>
            </w:r>
          </w:p>
        </w:tc>
        <w:tc>
          <w:tcPr>
            <w:tcW w:w="1853" w:type="dxa"/>
            <w:vAlign w:val="center"/>
          </w:tcPr>
          <w:p w14:paraId="2B195304" w14:textId="7AAB9601" w:rsidR="00E364FC" w:rsidRPr="00237B42" w:rsidRDefault="00E364FC" w:rsidP="0031057B">
            <w:pPr>
              <w:pStyle w:val="TableParagraph"/>
              <w:spacing w:before="120" w:after="120" w:line="380" w:lineRule="exact"/>
              <w:ind w:left="57" w:right="57"/>
              <w:jc w:val="center"/>
              <w:rPr>
                <w:sz w:val="26"/>
                <w:szCs w:val="26"/>
                <w:lang w:val="en-US"/>
              </w:rPr>
            </w:pPr>
            <w:r w:rsidRPr="00A72CFA">
              <w:rPr>
                <w:sz w:val="26"/>
                <w:szCs w:val="26"/>
                <w:lang w:val="en-US"/>
              </w:rPr>
              <w:t>1.007919</w:t>
            </w:r>
            <w:r>
              <w:rPr>
                <w:sz w:val="26"/>
                <w:szCs w:val="26"/>
                <w:lang w:val="en-US"/>
              </w:rPr>
              <w:t>.H42</w:t>
            </w:r>
          </w:p>
        </w:tc>
        <w:tc>
          <w:tcPr>
            <w:tcW w:w="3402" w:type="dxa"/>
            <w:vMerge w:val="restart"/>
            <w:vAlign w:val="center"/>
          </w:tcPr>
          <w:p w14:paraId="059289F6" w14:textId="491BA788" w:rsidR="00E364FC" w:rsidRDefault="00E364FC" w:rsidP="0031057B">
            <w:pPr>
              <w:pStyle w:val="TableParagraph"/>
              <w:spacing w:before="120" w:after="120" w:line="380" w:lineRule="exact"/>
              <w:ind w:left="57" w:right="57"/>
              <w:jc w:val="both"/>
              <w:rPr>
                <w:sz w:val="26"/>
                <w:szCs w:val="26"/>
                <w:lang w:val="en-US"/>
              </w:rPr>
            </w:pPr>
            <w:r w:rsidRPr="00A72CFA">
              <w:rPr>
                <w:sz w:val="26"/>
                <w:szCs w:val="26"/>
                <w:lang w:val="en-US"/>
              </w:rPr>
              <w:t>Thẩm định thiết kế, dự toán hoặc thẩm định điều chỉnh thiết kế, dự toán công trình lâm sinh sử dụng vốn đầu tư công đối với các dự án do Chủ tịch Uỷ ban nhân dân cấp huyện, cấp xã quyết định đầu tư</w:t>
            </w:r>
          </w:p>
        </w:tc>
        <w:tc>
          <w:tcPr>
            <w:tcW w:w="4678" w:type="dxa"/>
            <w:vMerge w:val="restart"/>
            <w:vAlign w:val="center"/>
          </w:tcPr>
          <w:p w14:paraId="61C35D1C" w14:textId="4FD30A65" w:rsidR="00E364FC" w:rsidRPr="003C24CE" w:rsidRDefault="00E364FC" w:rsidP="0031057B">
            <w:pPr>
              <w:pStyle w:val="TableParagraph"/>
              <w:spacing w:before="120" w:after="120" w:line="380" w:lineRule="exact"/>
              <w:ind w:left="57" w:right="57"/>
              <w:jc w:val="both"/>
              <w:rPr>
                <w:sz w:val="26"/>
                <w:szCs w:val="26"/>
                <w:lang w:val="en-US"/>
              </w:rPr>
            </w:pPr>
            <w:r w:rsidRPr="00E364FC">
              <w:rPr>
                <w:sz w:val="26"/>
                <w:szCs w:val="26"/>
                <w:lang w:val="en-US"/>
              </w:rPr>
              <w:t>Quyết định số 2261/QĐ-BNNMT, ngày 20/6/2025 của Bộ trưởng Bộ Nông nghiệp và Môi trường về việc công bố thủ tục hành chính lĩnh vực Lâm nghiệp và kiểm lâm thuộc phạm vi chức năng quản lý của Bộ Nông nghiệp và Môi trường</w:t>
            </w:r>
          </w:p>
        </w:tc>
        <w:tc>
          <w:tcPr>
            <w:tcW w:w="4818" w:type="dxa"/>
            <w:vMerge w:val="restart"/>
            <w:vAlign w:val="center"/>
          </w:tcPr>
          <w:p w14:paraId="27946744" w14:textId="77777777" w:rsidR="00E364FC" w:rsidRPr="00E364FC" w:rsidRDefault="00E364FC" w:rsidP="00E364FC">
            <w:pPr>
              <w:pStyle w:val="TableParagraph"/>
              <w:spacing w:before="120" w:after="120" w:line="380" w:lineRule="exact"/>
              <w:ind w:left="57" w:right="57"/>
              <w:jc w:val="both"/>
              <w:rPr>
                <w:sz w:val="26"/>
                <w:szCs w:val="26"/>
                <w:lang w:val="en-US"/>
              </w:rPr>
            </w:pPr>
            <w:r w:rsidRPr="00E364FC">
              <w:rPr>
                <w:sz w:val="26"/>
                <w:szCs w:val="26"/>
                <w:lang w:val="en-US"/>
              </w:rPr>
              <w:t>- Bãi bỏ 03 Danh mục TTHC được ban hành tại  Quyết định số 501/QĐ-UBND ngày 07/5/2025 của Chủ tịch UBND tỉnh Ninh Bình về việc Công bố chuẩn hóa thủ tục hành chính lĩnh vực Lâm nghiệp và Kiểm lâm thuộc thẩm quyền giải quyết của Sở Nông nghiệp và Môi trường, UBND cấp huyện, UBND cấp xã trên địa bàn tỉnh Ninh Bình.</w:t>
            </w:r>
          </w:p>
          <w:p w14:paraId="1ED7E499" w14:textId="034A69DB" w:rsidR="00E364FC" w:rsidRDefault="00E364FC" w:rsidP="00E364FC">
            <w:pPr>
              <w:pStyle w:val="TableParagraph"/>
              <w:spacing w:before="120" w:after="120" w:line="380" w:lineRule="exact"/>
              <w:ind w:left="57" w:right="57"/>
              <w:jc w:val="both"/>
              <w:rPr>
                <w:sz w:val="26"/>
                <w:szCs w:val="26"/>
                <w:lang w:val="en-US"/>
              </w:rPr>
            </w:pPr>
            <w:r w:rsidRPr="00E364FC">
              <w:rPr>
                <w:sz w:val="26"/>
                <w:szCs w:val="26"/>
                <w:lang w:val="en-US"/>
              </w:rPr>
              <w:t xml:space="preserve">- Bãi bỏ 03 Quy trình nội bộ giải quyết TTHC được phê duyệt tại các Quyết định: số 451/QĐ-UBND ngày 22/5/2024 của Chủ tịch UBND tỉnh Ninh Bình về việc chuẩn hóa Quy trình nội bộ giải quyết thủ tục hành chính thuộc thẩm quyền giải quyết của Sở Nông nghiệp và PTNT, UBND cấp huyện, UBND cấp xã trên địa bàn tỉnh Ninh Bình; </w:t>
            </w:r>
            <w:r w:rsidRPr="00E364FC">
              <w:rPr>
                <w:sz w:val="26"/>
                <w:szCs w:val="26"/>
                <w:lang w:val="en-US"/>
              </w:rPr>
              <w:lastRenderedPageBreak/>
              <w:t>số 586/QĐ-UBND ngày 08/7/2024 của UBND tỉnh về việc phê duyệt Quy trình nội bộ giải quyết thủ tục hành chính thuộc thẩm quyền giải quyết của Sở Nông nghiệp và Phát triển nông thôn, UBND cấp huyện trên địa bàn tỉnh Ninh Bình; số 641/QĐ-UBND ngày 30/7/2024 của UBND tỉnh về việc phê duyệt Quy trình nội bộ giải quyết thủ tục hành chính thuộc thẩm quyền giải quyết của Sở Nông nghiệp và Phát triển nông thôn, UBND cấp huyện, UBND cấp xã trên địa bàn tỉnh Ninh Bình.</w:t>
            </w:r>
          </w:p>
        </w:tc>
      </w:tr>
      <w:tr w:rsidR="00E364FC" w:rsidRPr="002A1534" w14:paraId="1A19C70E" w14:textId="77777777" w:rsidTr="00E364FC">
        <w:trPr>
          <w:trHeight w:val="6746"/>
        </w:trPr>
        <w:tc>
          <w:tcPr>
            <w:tcW w:w="557" w:type="dxa"/>
            <w:vMerge/>
            <w:vAlign w:val="center"/>
          </w:tcPr>
          <w:p w14:paraId="78B3D850" w14:textId="77777777" w:rsidR="00E364FC" w:rsidRDefault="00E364FC" w:rsidP="0031057B">
            <w:pPr>
              <w:pStyle w:val="TableParagraph"/>
              <w:spacing w:before="120" w:after="120" w:line="380" w:lineRule="exact"/>
              <w:ind w:left="57" w:right="57"/>
              <w:jc w:val="center"/>
              <w:rPr>
                <w:spacing w:val="-5"/>
                <w:sz w:val="26"/>
                <w:szCs w:val="26"/>
                <w:lang w:val="en-US"/>
              </w:rPr>
            </w:pPr>
          </w:p>
        </w:tc>
        <w:tc>
          <w:tcPr>
            <w:tcW w:w="1853" w:type="dxa"/>
            <w:vAlign w:val="center"/>
          </w:tcPr>
          <w:p w14:paraId="267E7DE2" w14:textId="77777777" w:rsidR="00E364FC" w:rsidRPr="00A72CFA" w:rsidRDefault="00E364FC" w:rsidP="0031057B">
            <w:pPr>
              <w:pStyle w:val="TableParagraph"/>
              <w:spacing w:before="120" w:after="120" w:line="380" w:lineRule="exact"/>
              <w:ind w:left="57" w:right="57"/>
              <w:jc w:val="center"/>
              <w:rPr>
                <w:sz w:val="26"/>
                <w:szCs w:val="26"/>
                <w:lang w:val="en-US"/>
              </w:rPr>
            </w:pPr>
          </w:p>
        </w:tc>
        <w:tc>
          <w:tcPr>
            <w:tcW w:w="3402" w:type="dxa"/>
            <w:vMerge/>
            <w:vAlign w:val="center"/>
          </w:tcPr>
          <w:p w14:paraId="5DB014A7" w14:textId="77777777" w:rsidR="00E364FC" w:rsidRPr="00A72CFA" w:rsidRDefault="00E364FC" w:rsidP="0031057B">
            <w:pPr>
              <w:pStyle w:val="TableParagraph"/>
              <w:spacing w:before="120" w:after="120" w:line="380" w:lineRule="exact"/>
              <w:ind w:left="57" w:right="57"/>
              <w:jc w:val="both"/>
              <w:rPr>
                <w:sz w:val="26"/>
                <w:szCs w:val="26"/>
                <w:lang w:val="en-US"/>
              </w:rPr>
            </w:pPr>
          </w:p>
        </w:tc>
        <w:tc>
          <w:tcPr>
            <w:tcW w:w="4678" w:type="dxa"/>
            <w:vMerge/>
            <w:vAlign w:val="center"/>
          </w:tcPr>
          <w:p w14:paraId="4715246F" w14:textId="77777777" w:rsidR="00E364FC" w:rsidRPr="00E364FC" w:rsidRDefault="00E364FC" w:rsidP="0031057B">
            <w:pPr>
              <w:pStyle w:val="TableParagraph"/>
              <w:spacing w:before="120" w:after="120" w:line="380" w:lineRule="exact"/>
              <w:ind w:left="57" w:right="57"/>
              <w:jc w:val="both"/>
              <w:rPr>
                <w:sz w:val="26"/>
                <w:szCs w:val="26"/>
                <w:lang w:val="en-US"/>
              </w:rPr>
            </w:pPr>
          </w:p>
        </w:tc>
        <w:tc>
          <w:tcPr>
            <w:tcW w:w="4818" w:type="dxa"/>
            <w:vMerge/>
            <w:vAlign w:val="center"/>
          </w:tcPr>
          <w:p w14:paraId="11238108" w14:textId="77777777" w:rsidR="00E364FC" w:rsidRPr="00E364FC" w:rsidRDefault="00E364FC" w:rsidP="00E364FC">
            <w:pPr>
              <w:pStyle w:val="TableParagraph"/>
              <w:spacing w:before="120" w:after="120" w:line="380" w:lineRule="exact"/>
              <w:ind w:left="57" w:right="57"/>
              <w:jc w:val="both"/>
              <w:rPr>
                <w:sz w:val="26"/>
                <w:szCs w:val="26"/>
                <w:lang w:val="en-US"/>
              </w:rPr>
            </w:pPr>
          </w:p>
        </w:tc>
      </w:tr>
      <w:tr w:rsidR="005C7F5C" w:rsidRPr="002A1534" w14:paraId="061BD37F" w14:textId="77777777" w:rsidTr="00E364FC">
        <w:trPr>
          <w:trHeight w:val="704"/>
        </w:trPr>
        <w:tc>
          <w:tcPr>
            <w:tcW w:w="557" w:type="dxa"/>
            <w:vAlign w:val="center"/>
          </w:tcPr>
          <w:p w14:paraId="777D824A" w14:textId="39357E36" w:rsidR="005C7F5C" w:rsidRDefault="005C7F5C" w:rsidP="0031057B">
            <w:pPr>
              <w:pStyle w:val="TableParagraph"/>
              <w:spacing w:before="120" w:after="120" w:line="380" w:lineRule="exact"/>
              <w:ind w:left="57" w:right="57"/>
              <w:jc w:val="center"/>
              <w:rPr>
                <w:spacing w:val="-5"/>
                <w:sz w:val="26"/>
                <w:szCs w:val="26"/>
                <w:lang w:val="en-US"/>
              </w:rPr>
            </w:pPr>
            <w:r>
              <w:rPr>
                <w:spacing w:val="-5"/>
                <w:sz w:val="26"/>
                <w:szCs w:val="26"/>
                <w:lang w:val="en-US"/>
              </w:rPr>
              <w:lastRenderedPageBreak/>
              <w:t>3</w:t>
            </w:r>
          </w:p>
        </w:tc>
        <w:tc>
          <w:tcPr>
            <w:tcW w:w="1853" w:type="dxa"/>
            <w:vAlign w:val="center"/>
          </w:tcPr>
          <w:p w14:paraId="24FC43D3" w14:textId="534B426D" w:rsidR="005C7F5C" w:rsidRPr="00A72CFA" w:rsidRDefault="00363BED" w:rsidP="0031057B">
            <w:pPr>
              <w:pStyle w:val="TableParagraph"/>
              <w:spacing w:before="120" w:after="120" w:line="380" w:lineRule="exact"/>
              <w:ind w:left="57" w:right="57"/>
              <w:jc w:val="center"/>
              <w:rPr>
                <w:sz w:val="26"/>
                <w:szCs w:val="26"/>
                <w:lang w:val="en-US"/>
              </w:rPr>
            </w:pPr>
            <w:r w:rsidRPr="00363BED">
              <w:rPr>
                <w:sz w:val="26"/>
                <w:szCs w:val="26"/>
                <w:lang w:val="en-US"/>
              </w:rPr>
              <w:t>1.012694</w:t>
            </w:r>
            <w:r>
              <w:rPr>
                <w:sz w:val="26"/>
                <w:szCs w:val="26"/>
                <w:lang w:val="en-US"/>
              </w:rPr>
              <w:t>.H42</w:t>
            </w:r>
          </w:p>
        </w:tc>
        <w:tc>
          <w:tcPr>
            <w:tcW w:w="3402" w:type="dxa"/>
            <w:vAlign w:val="center"/>
          </w:tcPr>
          <w:p w14:paraId="7CC2C1B4" w14:textId="0CD9CEFA" w:rsidR="005C7F5C" w:rsidRPr="00A72CFA" w:rsidRDefault="005C7F5C" w:rsidP="0031057B">
            <w:pPr>
              <w:pStyle w:val="TableParagraph"/>
              <w:spacing w:before="120" w:after="120" w:line="380" w:lineRule="exact"/>
              <w:ind w:left="57" w:right="57"/>
              <w:jc w:val="both"/>
              <w:rPr>
                <w:sz w:val="26"/>
                <w:szCs w:val="26"/>
                <w:lang w:val="en-US"/>
              </w:rPr>
            </w:pPr>
            <w:r w:rsidRPr="005C7F5C">
              <w:rPr>
                <w:sz w:val="26"/>
                <w:szCs w:val="26"/>
                <w:lang w:val="en-US"/>
              </w:rPr>
              <w:t>Quyết định chuyển mục đích sử dụng rừng sang mục đích khác đối với cá nhân</w:t>
            </w:r>
          </w:p>
        </w:tc>
        <w:tc>
          <w:tcPr>
            <w:tcW w:w="4678" w:type="dxa"/>
            <w:vAlign w:val="center"/>
          </w:tcPr>
          <w:p w14:paraId="568DFE3D" w14:textId="602BE925" w:rsidR="005C7F5C" w:rsidRPr="003C24CE" w:rsidRDefault="00E364FC" w:rsidP="0031057B">
            <w:pPr>
              <w:pStyle w:val="TableParagraph"/>
              <w:spacing w:before="120" w:after="120" w:line="380" w:lineRule="exact"/>
              <w:ind w:left="57" w:right="57"/>
              <w:jc w:val="both"/>
              <w:rPr>
                <w:sz w:val="26"/>
                <w:szCs w:val="26"/>
                <w:lang w:val="en-US"/>
              </w:rPr>
            </w:pPr>
            <w:r w:rsidRPr="00E364FC">
              <w:rPr>
                <w:sz w:val="26"/>
                <w:szCs w:val="26"/>
                <w:lang w:val="en-US"/>
              </w:rPr>
              <w:t>Quyết định số 2261/QĐ-BNNMT, ngày 20/6/2025 của Bộ trưởng Bộ Nông nghiệp và Môi trường về việc công bố thủ tục hành chính lĩnh vực Lâm nghiệp và kiểm lâm thuộc phạm vi chức năng quản lý của Bộ Nông nghiệp và Môi trường</w:t>
            </w:r>
          </w:p>
        </w:tc>
        <w:tc>
          <w:tcPr>
            <w:tcW w:w="4818" w:type="dxa"/>
            <w:vAlign w:val="center"/>
          </w:tcPr>
          <w:p w14:paraId="4FBC3662" w14:textId="77777777" w:rsidR="00E364FC" w:rsidRPr="00E364FC" w:rsidRDefault="00E364FC" w:rsidP="00E364FC">
            <w:pPr>
              <w:pStyle w:val="TableParagraph"/>
              <w:spacing w:before="120" w:after="120" w:line="380" w:lineRule="exact"/>
              <w:ind w:left="57" w:right="57"/>
              <w:jc w:val="both"/>
              <w:rPr>
                <w:sz w:val="26"/>
                <w:szCs w:val="26"/>
                <w:lang w:val="en-US"/>
              </w:rPr>
            </w:pPr>
            <w:r w:rsidRPr="00E364FC">
              <w:rPr>
                <w:sz w:val="26"/>
                <w:szCs w:val="26"/>
                <w:lang w:val="en-US"/>
              </w:rPr>
              <w:t xml:space="preserve">- Bãi bỏ 03 Danh mục TTHC được ban hành tại  Quyết định số 501/QĐ-UBND ngày 07/5/2025 của Chủ tịch UBND tỉnh Ninh Bình về việc Công bố chuẩn hóa thủ tục hành chính lĩnh vực Lâm nghiệp và Kiểm lâm thuộc thẩm quyền giải quyết của Sở Nông nghiệp và Môi trường, UBND cấp </w:t>
            </w:r>
            <w:r w:rsidRPr="00E364FC">
              <w:rPr>
                <w:sz w:val="26"/>
                <w:szCs w:val="26"/>
                <w:lang w:val="en-US"/>
              </w:rPr>
              <w:lastRenderedPageBreak/>
              <w:t>huyện, UBND cấp xã trên địa bàn tỉnh Ninh Bình.</w:t>
            </w:r>
          </w:p>
          <w:p w14:paraId="205F6113" w14:textId="027F37EE" w:rsidR="005C7F5C" w:rsidRDefault="00E364FC" w:rsidP="00E364FC">
            <w:pPr>
              <w:pStyle w:val="TableParagraph"/>
              <w:spacing w:before="120" w:after="120" w:line="380" w:lineRule="exact"/>
              <w:ind w:left="57" w:right="57"/>
              <w:jc w:val="both"/>
              <w:rPr>
                <w:sz w:val="26"/>
                <w:szCs w:val="26"/>
                <w:lang w:val="en-US"/>
              </w:rPr>
            </w:pPr>
            <w:r w:rsidRPr="00E364FC">
              <w:rPr>
                <w:sz w:val="26"/>
                <w:szCs w:val="26"/>
                <w:lang w:val="en-US"/>
              </w:rPr>
              <w:t>- Bãi bỏ 03 Quy trình nội bộ giải quyết TTHC được phê duyệt tại các Quyết định: số 451/QĐ-UBND ngày 22/5/2024 của Chủ tịch UBND tỉnh Ninh Bình về việc chuẩn hóa Quy trình nội bộ giải quyết thủ tục hành chính thuộc thẩm quyền giải quyết của Sở Nông nghiệp và PTNT, UBND cấp huyện, UBND cấp xã trên địa bàn tỉnh Ninh Bình; số 586/QĐ-UBND ngày 08/7/2024 của UBND tỉnh về việc phê duyệt Quy trình nội bộ giải quyết thủ tục hành chính thuộc thẩm quyền giải quyết của Sở Nông nghiệp và Phát triển nông thôn, UBND cấp huyện trên địa bàn tỉnh Ninh Bình; số 641/QĐ-UBND ngày 30/7/2024 của UBND tỉnh về việc phê duyệt Quy trình nội bộ giải quyết thủ tục hành chính thuộc thẩm quyền giải quyết của Sở Nông nghiệp và Phát triển nông thôn, UBND cấp huyện, UBND cấp xã trên địa bàn tỉnh Ninh Bình.</w:t>
            </w:r>
          </w:p>
        </w:tc>
      </w:tr>
    </w:tbl>
    <w:p w14:paraId="53CBA734" w14:textId="413F9629" w:rsidR="00E01262" w:rsidRDefault="00E01262" w:rsidP="00585582">
      <w:pPr>
        <w:ind w:left="720"/>
        <w:rPr>
          <w:b/>
          <w:sz w:val="26"/>
          <w:szCs w:val="26"/>
          <w:lang w:val="en-US"/>
        </w:rPr>
      </w:pPr>
    </w:p>
    <w:p w14:paraId="3F708666" w14:textId="77777777" w:rsidR="00E01262" w:rsidRDefault="00E01262">
      <w:pPr>
        <w:rPr>
          <w:b/>
          <w:sz w:val="26"/>
          <w:szCs w:val="26"/>
          <w:lang w:val="en-US"/>
        </w:rPr>
      </w:pPr>
      <w:r>
        <w:rPr>
          <w:b/>
          <w:sz w:val="26"/>
          <w:szCs w:val="26"/>
          <w:lang w:val="en-US"/>
        </w:rPr>
        <w:br w:type="page"/>
      </w:r>
    </w:p>
    <w:p w14:paraId="50C79202" w14:textId="5ED40900" w:rsidR="00E01262" w:rsidRPr="002A1534" w:rsidRDefault="00E01262" w:rsidP="00E01262">
      <w:pPr>
        <w:pStyle w:val="ListParagraph"/>
        <w:ind w:left="1080" w:firstLine="0"/>
        <w:rPr>
          <w:b/>
          <w:sz w:val="26"/>
          <w:szCs w:val="26"/>
          <w:lang w:val="en-US"/>
        </w:rPr>
      </w:pPr>
      <w:r>
        <w:rPr>
          <w:b/>
          <w:sz w:val="26"/>
          <w:szCs w:val="26"/>
          <w:lang w:val="en-US"/>
        </w:rPr>
        <w:lastRenderedPageBreak/>
        <w:t xml:space="preserve">C. </w:t>
      </w:r>
      <w:r w:rsidRPr="002A1534">
        <w:rPr>
          <w:b/>
          <w:sz w:val="26"/>
          <w:szCs w:val="26"/>
          <w:lang w:val="en-US"/>
        </w:rPr>
        <w:t xml:space="preserve">THỦ TỤC HÀNH CHÍNH CẤP </w:t>
      </w:r>
      <w:r>
        <w:rPr>
          <w:b/>
          <w:sz w:val="26"/>
          <w:szCs w:val="26"/>
          <w:lang w:val="en-US"/>
        </w:rPr>
        <w:t>XÃ</w:t>
      </w:r>
    </w:p>
    <w:p w14:paraId="1339404E" w14:textId="77777777" w:rsidR="00E01262" w:rsidRPr="002A1534" w:rsidRDefault="00E01262" w:rsidP="00E01262">
      <w:pPr>
        <w:ind w:left="720"/>
        <w:rPr>
          <w:b/>
          <w:sz w:val="26"/>
          <w:szCs w:val="26"/>
          <w:lang w:val="en-US"/>
        </w:rPr>
      </w:pPr>
    </w:p>
    <w:tbl>
      <w:tblPr>
        <w:tblW w:w="1530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1853"/>
        <w:gridCol w:w="3402"/>
        <w:gridCol w:w="4678"/>
        <w:gridCol w:w="4818"/>
      </w:tblGrid>
      <w:tr w:rsidR="00E01262" w:rsidRPr="002A1534" w14:paraId="423C16B6" w14:textId="77777777" w:rsidTr="008000B0">
        <w:trPr>
          <w:trHeight w:val="536"/>
          <w:tblHeader/>
        </w:trPr>
        <w:tc>
          <w:tcPr>
            <w:tcW w:w="557" w:type="dxa"/>
            <w:vAlign w:val="center"/>
          </w:tcPr>
          <w:p w14:paraId="1664A131" w14:textId="77777777" w:rsidR="00E01262" w:rsidRPr="002A1534" w:rsidRDefault="00E01262" w:rsidP="008000B0">
            <w:pPr>
              <w:pStyle w:val="TableParagraph"/>
              <w:jc w:val="center"/>
              <w:rPr>
                <w:b/>
                <w:sz w:val="26"/>
                <w:szCs w:val="26"/>
              </w:rPr>
            </w:pPr>
            <w:r w:rsidRPr="002A1534">
              <w:rPr>
                <w:b/>
                <w:spacing w:val="-5"/>
                <w:sz w:val="26"/>
                <w:szCs w:val="26"/>
              </w:rPr>
              <w:t>TT</w:t>
            </w:r>
          </w:p>
        </w:tc>
        <w:tc>
          <w:tcPr>
            <w:tcW w:w="1853" w:type="dxa"/>
            <w:vAlign w:val="center"/>
          </w:tcPr>
          <w:p w14:paraId="2D8898C3" w14:textId="77777777" w:rsidR="00E01262" w:rsidRPr="002A1534" w:rsidRDefault="00E01262" w:rsidP="008000B0">
            <w:pPr>
              <w:pStyle w:val="TableParagraph"/>
              <w:jc w:val="center"/>
              <w:rPr>
                <w:b/>
                <w:sz w:val="26"/>
                <w:szCs w:val="26"/>
                <w:lang w:val="en-US"/>
              </w:rPr>
            </w:pPr>
            <w:r w:rsidRPr="002A1534">
              <w:rPr>
                <w:b/>
                <w:sz w:val="26"/>
                <w:szCs w:val="26"/>
                <w:lang w:val="en-US"/>
              </w:rPr>
              <w:t>Số hồ sơ TTHC</w:t>
            </w:r>
          </w:p>
        </w:tc>
        <w:tc>
          <w:tcPr>
            <w:tcW w:w="3402" w:type="dxa"/>
            <w:vAlign w:val="center"/>
          </w:tcPr>
          <w:p w14:paraId="6C594103" w14:textId="77777777" w:rsidR="00E01262" w:rsidRPr="002A1534" w:rsidRDefault="00E01262" w:rsidP="008000B0">
            <w:pPr>
              <w:pStyle w:val="TableParagraph"/>
              <w:jc w:val="center"/>
              <w:rPr>
                <w:b/>
                <w:sz w:val="26"/>
                <w:szCs w:val="26"/>
              </w:rPr>
            </w:pPr>
            <w:r w:rsidRPr="002A1534">
              <w:rPr>
                <w:b/>
                <w:sz w:val="26"/>
                <w:szCs w:val="26"/>
              </w:rPr>
              <w:t>Tên</w:t>
            </w:r>
            <w:r w:rsidRPr="002A1534">
              <w:rPr>
                <w:b/>
                <w:spacing w:val="-17"/>
                <w:sz w:val="26"/>
                <w:szCs w:val="26"/>
              </w:rPr>
              <w:t xml:space="preserve"> </w:t>
            </w:r>
            <w:r w:rsidRPr="002A1534">
              <w:rPr>
                <w:b/>
                <w:sz w:val="26"/>
                <w:szCs w:val="26"/>
              </w:rPr>
              <w:t>thủ</w:t>
            </w:r>
            <w:r w:rsidRPr="002A1534">
              <w:rPr>
                <w:b/>
                <w:spacing w:val="-16"/>
                <w:sz w:val="26"/>
                <w:szCs w:val="26"/>
              </w:rPr>
              <w:t xml:space="preserve"> </w:t>
            </w:r>
            <w:r w:rsidRPr="002A1534">
              <w:rPr>
                <w:b/>
                <w:sz w:val="26"/>
                <w:szCs w:val="26"/>
              </w:rPr>
              <w:t>tục hành</w:t>
            </w:r>
            <w:r w:rsidRPr="002A1534">
              <w:rPr>
                <w:b/>
                <w:spacing w:val="-7"/>
                <w:sz w:val="26"/>
                <w:szCs w:val="26"/>
              </w:rPr>
              <w:t xml:space="preserve"> </w:t>
            </w:r>
            <w:r w:rsidRPr="002A1534">
              <w:rPr>
                <w:b/>
                <w:spacing w:val="-4"/>
                <w:sz w:val="26"/>
                <w:szCs w:val="26"/>
              </w:rPr>
              <w:t>chính</w:t>
            </w:r>
          </w:p>
        </w:tc>
        <w:tc>
          <w:tcPr>
            <w:tcW w:w="4678" w:type="dxa"/>
            <w:vAlign w:val="center"/>
          </w:tcPr>
          <w:p w14:paraId="371FF791" w14:textId="77777777" w:rsidR="00E01262" w:rsidRPr="002A1534" w:rsidRDefault="00E01262" w:rsidP="008000B0">
            <w:pPr>
              <w:pStyle w:val="TableParagraph"/>
              <w:jc w:val="center"/>
              <w:rPr>
                <w:b/>
                <w:sz w:val="26"/>
                <w:szCs w:val="26"/>
                <w:lang w:val="en-US"/>
              </w:rPr>
            </w:pPr>
            <w:r w:rsidRPr="002A1534">
              <w:rPr>
                <w:b/>
                <w:sz w:val="26"/>
                <w:szCs w:val="26"/>
                <w:lang w:val="en-US"/>
              </w:rPr>
              <w:t>Căn cứ pháp lý quy định bãi bỏ TTHC</w:t>
            </w:r>
          </w:p>
        </w:tc>
        <w:tc>
          <w:tcPr>
            <w:tcW w:w="4818" w:type="dxa"/>
            <w:vAlign w:val="center"/>
          </w:tcPr>
          <w:p w14:paraId="606949AB" w14:textId="77777777" w:rsidR="00E01262" w:rsidRPr="002A1534" w:rsidRDefault="00E01262" w:rsidP="008000B0">
            <w:pPr>
              <w:pStyle w:val="TableParagraph"/>
              <w:jc w:val="center"/>
              <w:rPr>
                <w:b/>
                <w:sz w:val="26"/>
                <w:szCs w:val="26"/>
                <w:lang w:val="en-US"/>
              </w:rPr>
            </w:pPr>
            <w:r w:rsidRPr="002A1534">
              <w:rPr>
                <w:b/>
                <w:sz w:val="26"/>
                <w:szCs w:val="26"/>
                <w:lang w:val="en-US"/>
              </w:rPr>
              <w:t>Ghi chú</w:t>
            </w:r>
          </w:p>
        </w:tc>
      </w:tr>
      <w:tr w:rsidR="00E01262" w:rsidRPr="002A1534" w14:paraId="25F88017" w14:textId="77777777" w:rsidTr="008000B0">
        <w:trPr>
          <w:trHeight w:val="755"/>
          <w:tblHeader/>
        </w:trPr>
        <w:tc>
          <w:tcPr>
            <w:tcW w:w="557" w:type="dxa"/>
            <w:vAlign w:val="center"/>
          </w:tcPr>
          <w:p w14:paraId="16402C0C" w14:textId="77777777" w:rsidR="00E01262" w:rsidRPr="002A1534" w:rsidRDefault="00E01262" w:rsidP="008000B0">
            <w:pPr>
              <w:pStyle w:val="TableParagraph"/>
              <w:jc w:val="center"/>
              <w:rPr>
                <w:b/>
                <w:spacing w:val="-5"/>
                <w:sz w:val="26"/>
                <w:szCs w:val="26"/>
              </w:rPr>
            </w:pPr>
          </w:p>
        </w:tc>
        <w:tc>
          <w:tcPr>
            <w:tcW w:w="5255" w:type="dxa"/>
            <w:gridSpan w:val="2"/>
            <w:vAlign w:val="center"/>
          </w:tcPr>
          <w:p w14:paraId="36E6795D" w14:textId="4B1C787D" w:rsidR="00E01262" w:rsidRPr="002A1534" w:rsidRDefault="00E01262" w:rsidP="00E01262">
            <w:pPr>
              <w:pStyle w:val="TableParagraph"/>
              <w:rPr>
                <w:b/>
                <w:sz w:val="26"/>
                <w:szCs w:val="26"/>
              </w:rPr>
            </w:pPr>
            <w:r w:rsidRPr="00C660D9">
              <w:rPr>
                <w:b/>
                <w:sz w:val="26"/>
                <w:szCs w:val="26"/>
                <w:lang w:val="en-US"/>
              </w:rPr>
              <w:t xml:space="preserve">Lĩnh vực </w:t>
            </w:r>
            <w:r w:rsidRPr="00500C8D">
              <w:rPr>
                <w:b/>
                <w:sz w:val="26"/>
                <w:szCs w:val="26"/>
                <w:lang w:val="en-US"/>
              </w:rPr>
              <w:t>Lâm nghiệp và Kiểm lâm (0</w:t>
            </w:r>
            <w:r>
              <w:rPr>
                <w:b/>
                <w:sz w:val="26"/>
                <w:szCs w:val="26"/>
                <w:lang w:val="en-US"/>
              </w:rPr>
              <w:t>1</w:t>
            </w:r>
            <w:r w:rsidRPr="00500C8D">
              <w:rPr>
                <w:b/>
                <w:sz w:val="26"/>
                <w:szCs w:val="26"/>
                <w:lang w:val="en-US"/>
              </w:rPr>
              <w:t xml:space="preserve"> TTHC)</w:t>
            </w:r>
          </w:p>
        </w:tc>
        <w:tc>
          <w:tcPr>
            <w:tcW w:w="4678" w:type="dxa"/>
            <w:vAlign w:val="center"/>
          </w:tcPr>
          <w:p w14:paraId="42CAB6AF" w14:textId="77777777" w:rsidR="00E01262" w:rsidRPr="002A1534" w:rsidRDefault="00E01262" w:rsidP="008000B0">
            <w:pPr>
              <w:pStyle w:val="TableParagraph"/>
              <w:jc w:val="center"/>
              <w:rPr>
                <w:b/>
                <w:sz w:val="26"/>
                <w:szCs w:val="26"/>
                <w:lang w:val="en-US"/>
              </w:rPr>
            </w:pPr>
          </w:p>
        </w:tc>
        <w:tc>
          <w:tcPr>
            <w:tcW w:w="4818" w:type="dxa"/>
            <w:vAlign w:val="center"/>
          </w:tcPr>
          <w:p w14:paraId="75CF1F81" w14:textId="77777777" w:rsidR="00E01262" w:rsidRPr="002A1534" w:rsidRDefault="00E01262" w:rsidP="008000B0">
            <w:pPr>
              <w:pStyle w:val="TableParagraph"/>
              <w:jc w:val="center"/>
              <w:rPr>
                <w:b/>
                <w:sz w:val="26"/>
                <w:szCs w:val="26"/>
                <w:lang w:val="en-US"/>
              </w:rPr>
            </w:pPr>
          </w:p>
        </w:tc>
      </w:tr>
      <w:tr w:rsidR="0052126C" w:rsidRPr="002A1534" w14:paraId="3B3B8698" w14:textId="77777777" w:rsidTr="0052126C">
        <w:trPr>
          <w:trHeight w:val="755"/>
          <w:tblHeader/>
        </w:trPr>
        <w:tc>
          <w:tcPr>
            <w:tcW w:w="557" w:type="dxa"/>
            <w:vAlign w:val="center"/>
          </w:tcPr>
          <w:p w14:paraId="5B1E7F3C" w14:textId="5E51142A" w:rsidR="0052126C" w:rsidRPr="0052126C" w:rsidRDefault="0052126C" w:rsidP="008000B0">
            <w:pPr>
              <w:pStyle w:val="TableParagraph"/>
              <w:jc w:val="center"/>
              <w:rPr>
                <w:spacing w:val="-5"/>
                <w:sz w:val="26"/>
                <w:szCs w:val="26"/>
                <w:lang w:val="en-US"/>
              </w:rPr>
            </w:pPr>
            <w:r w:rsidRPr="0052126C">
              <w:rPr>
                <w:spacing w:val="-5"/>
                <w:sz w:val="26"/>
                <w:szCs w:val="26"/>
                <w:lang w:val="en-US"/>
              </w:rPr>
              <w:t>1</w:t>
            </w:r>
          </w:p>
        </w:tc>
        <w:tc>
          <w:tcPr>
            <w:tcW w:w="1853" w:type="dxa"/>
            <w:vAlign w:val="center"/>
          </w:tcPr>
          <w:p w14:paraId="6352B230" w14:textId="33877A6A" w:rsidR="0052126C" w:rsidRPr="0052126C" w:rsidRDefault="0052126C" w:rsidP="00F36553">
            <w:pPr>
              <w:pStyle w:val="TableParagraph"/>
              <w:jc w:val="center"/>
              <w:rPr>
                <w:sz w:val="26"/>
                <w:szCs w:val="26"/>
                <w:lang w:val="en-US"/>
              </w:rPr>
            </w:pPr>
            <w:r w:rsidRPr="0052126C">
              <w:rPr>
                <w:sz w:val="26"/>
                <w:szCs w:val="26"/>
                <w:lang w:val="en-US"/>
              </w:rPr>
              <w:t>1.012693</w:t>
            </w:r>
            <w:r>
              <w:rPr>
                <w:sz w:val="26"/>
                <w:szCs w:val="26"/>
                <w:lang w:val="en-US"/>
              </w:rPr>
              <w:t>.H42</w:t>
            </w:r>
          </w:p>
        </w:tc>
        <w:tc>
          <w:tcPr>
            <w:tcW w:w="3402" w:type="dxa"/>
            <w:vAlign w:val="center"/>
          </w:tcPr>
          <w:p w14:paraId="3C0405A7" w14:textId="641571FD" w:rsidR="0052126C" w:rsidRPr="0052126C" w:rsidRDefault="0052126C" w:rsidP="00E01262">
            <w:pPr>
              <w:pStyle w:val="TableParagraph"/>
              <w:rPr>
                <w:sz w:val="26"/>
                <w:szCs w:val="26"/>
                <w:lang w:val="en-US"/>
              </w:rPr>
            </w:pPr>
            <w:r w:rsidRPr="0052126C">
              <w:rPr>
                <w:sz w:val="26"/>
                <w:szCs w:val="26"/>
                <w:lang w:val="en-US"/>
              </w:rPr>
              <w:t>Quyết định giao rừng cho hộ gia đình, cá nhân và cộng đồng dân cư</w:t>
            </w:r>
          </w:p>
        </w:tc>
        <w:tc>
          <w:tcPr>
            <w:tcW w:w="4678" w:type="dxa"/>
            <w:vAlign w:val="center"/>
          </w:tcPr>
          <w:p w14:paraId="01599DE1" w14:textId="3B87496D" w:rsidR="0052126C" w:rsidRPr="0052126C" w:rsidRDefault="006F30B1" w:rsidP="006F30B1">
            <w:pPr>
              <w:pStyle w:val="TableParagraph"/>
              <w:jc w:val="both"/>
              <w:rPr>
                <w:sz w:val="26"/>
                <w:szCs w:val="26"/>
                <w:lang w:val="en-US"/>
              </w:rPr>
            </w:pPr>
            <w:r w:rsidRPr="006F30B1">
              <w:rPr>
                <w:sz w:val="26"/>
                <w:szCs w:val="26"/>
                <w:lang w:val="en-US"/>
              </w:rPr>
              <w:t>Quyết định số 2261/QĐ-BNNMT, ngày 20/6/2025 của Bộ trưởng Bộ Nông nghiệp và Môi trường về việc công bố thủ tục hành chính lĩnh vực Lâm nghiệp và kiểm lâm thuộc phạm vi chức năng quản lý của Bộ Nông nghiệp và Môi trường</w:t>
            </w:r>
          </w:p>
        </w:tc>
        <w:tc>
          <w:tcPr>
            <w:tcW w:w="4818" w:type="dxa"/>
            <w:vAlign w:val="center"/>
          </w:tcPr>
          <w:p w14:paraId="41655E82" w14:textId="177272B4" w:rsidR="0052126C" w:rsidRDefault="00922E7A" w:rsidP="00922E7A">
            <w:pPr>
              <w:pStyle w:val="TableParagraph"/>
              <w:jc w:val="both"/>
              <w:rPr>
                <w:sz w:val="26"/>
                <w:szCs w:val="26"/>
                <w:lang w:val="en-US"/>
              </w:rPr>
            </w:pPr>
            <w:r w:rsidRPr="00922E7A">
              <w:rPr>
                <w:sz w:val="26"/>
                <w:szCs w:val="26"/>
                <w:lang w:val="en-US"/>
              </w:rPr>
              <w:t>- Bãi bỏ 0</w:t>
            </w:r>
            <w:r w:rsidR="00946396">
              <w:rPr>
                <w:sz w:val="26"/>
                <w:szCs w:val="26"/>
                <w:lang w:val="en-US"/>
              </w:rPr>
              <w:t>1</w:t>
            </w:r>
            <w:r w:rsidRPr="00922E7A">
              <w:rPr>
                <w:sz w:val="26"/>
                <w:szCs w:val="26"/>
                <w:lang w:val="en-US"/>
              </w:rPr>
              <w:t xml:space="preserve"> Danh mục TTHC được ban hành tại  Quyết định số 501/QĐ-UBND ngày 07/5/2025 của Chủ tịch UBND tỉnh Ninh Bình về việc Công bố chuẩn hóa thủ tục hành chính lĩnh vực Lâm nghiệp và Kiểm lâm thuộc thẩm quyền giải quyết của Sở Nông nghiệp và Môi trường, UBND cấp huyện, UBND cấp xã trên địa bàn tỉnh Ninh Bình.</w:t>
            </w:r>
          </w:p>
          <w:p w14:paraId="660A7BC8" w14:textId="6E19D398" w:rsidR="00922E7A" w:rsidRPr="0052126C" w:rsidRDefault="003A419D" w:rsidP="003A419D">
            <w:pPr>
              <w:pStyle w:val="TableParagraph"/>
              <w:jc w:val="both"/>
              <w:rPr>
                <w:sz w:val="26"/>
                <w:szCs w:val="26"/>
                <w:lang w:val="en-US"/>
              </w:rPr>
            </w:pPr>
            <w:r>
              <w:rPr>
                <w:sz w:val="26"/>
                <w:szCs w:val="26"/>
                <w:lang w:val="en-US"/>
              </w:rPr>
              <w:t xml:space="preserve">- </w:t>
            </w:r>
            <w:r w:rsidRPr="003A419D">
              <w:rPr>
                <w:sz w:val="26"/>
                <w:szCs w:val="26"/>
                <w:lang w:val="en-US"/>
              </w:rPr>
              <w:t>Bãi bỏ 0</w:t>
            </w:r>
            <w:r>
              <w:rPr>
                <w:sz w:val="26"/>
                <w:szCs w:val="26"/>
                <w:lang w:val="en-US"/>
              </w:rPr>
              <w:t>1</w:t>
            </w:r>
            <w:r w:rsidRPr="003A419D">
              <w:rPr>
                <w:sz w:val="26"/>
                <w:szCs w:val="26"/>
                <w:lang w:val="en-US"/>
              </w:rPr>
              <w:t xml:space="preserve"> Quy trình nội bộ giải quyết TTHC đư</w:t>
            </w:r>
            <w:r>
              <w:rPr>
                <w:sz w:val="26"/>
                <w:szCs w:val="26"/>
                <w:lang w:val="en-US"/>
              </w:rPr>
              <w:t>ợc phê duyệt tại Quyết định</w:t>
            </w:r>
            <w:r w:rsidR="00D43822">
              <w:rPr>
                <w:sz w:val="26"/>
                <w:szCs w:val="26"/>
                <w:lang w:val="en-US"/>
              </w:rPr>
              <w:t xml:space="preserve"> số </w:t>
            </w:r>
            <w:r w:rsidR="00D43822" w:rsidRPr="00D43822">
              <w:rPr>
                <w:sz w:val="26"/>
                <w:szCs w:val="26"/>
                <w:lang w:val="en-US"/>
              </w:rPr>
              <w:t>641/QĐ-UBND ngày 30/7/2024 của UBND tỉnh về việc phê duyệt Quy trình nội bộ giải quyết thủ tục hành chính thuộc thẩm quyền giải quyết của Sở Nông nghiệp và Phát triển nông thôn, UBND cấp huyện, UBND cấp xã trên địa bàn tỉnh Ninh Bình.</w:t>
            </w:r>
          </w:p>
        </w:tc>
      </w:tr>
    </w:tbl>
    <w:p w14:paraId="263102A7" w14:textId="77777777" w:rsidR="00C51B9C" w:rsidRPr="002A1534" w:rsidRDefault="00C51B9C" w:rsidP="00585582">
      <w:pPr>
        <w:ind w:left="720"/>
        <w:rPr>
          <w:b/>
          <w:sz w:val="26"/>
          <w:szCs w:val="26"/>
          <w:lang w:val="en-US"/>
        </w:rPr>
      </w:pPr>
    </w:p>
    <w:sectPr w:rsidR="00C51B9C" w:rsidRPr="002A1534" w:rsidSect="004D0608">
      <w:headerReference w:type="even" r:id="rId8"/>
      <w:headerReference w:type="default" r:id="rId9"/>
      <w:pgSz w:w="16840" w:h="11910" w:orient="landscape" w:code="9"/>
      <w:pgMar w:top="1134" w:right="851" w:bottom="851" w:left="1134" w:header="56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F1E15" w14:textId="77777777" w:rsidR="006F37B5" w:rsidRDefault="006F37B5">
      <w:r>
        <w:separator/>
      </w:r>
    </w:p>
  </w:endnote>
  <w:endnote w:type="continuationSeparator" w:id="0">
    <w:p w14:paraId="5280C657" w14:textId="77777777" w:rsidR="006F37B5" w:rsidRDefault="006F3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F6B15" w14:textId="77777777" w:rsidR="006F37B5" w:rsidRDefault="006F37B5">
      <w:r>
        <w:separator/>
      </w:r>
    </w:p>
  </w:footnote>
  <w:footnote w:type="continuationSeparator" w:id="0">
    <w:p w14:paraId="7E9B6E25" w14:textId="77777777" w:rsidR="006F37B5" w:rsidRDefault="006F37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27891" w14:textId="77777777" w:rsidR="002B378B" w:rsidRDefault="002B378B">
    <w:pPr>
      <w:rPr>
        <w:sz w:val="2"/>
        <w:szCs w:val="2"/>
      </w:rPr>
    </w:pPr>
    <w:r>
      <w:rPr>
        <w:noProof/>
        <w:sz w:val="24"/>
        <w:szCs w:val="24"/>
        <w:lang w:val="en-US"/>
      </w:rPr>
      <mc:AlternateContent>
        <mc:Choice Requires="wps">
          <w:drawing>
            <wp:anchor distT="0" distB="0" distL="63500" distR="63500" simplePos="0" relativeHeight="251657216" behindDoc="1" locked="0" layoutInCell="1" allowOverlap="1" wp14:anchorId="71E3FC36" wp14:editId="524F888B">
              <wp:simplePos x="0" y="0"/>
              <wp:positionH relativeFrom="page">
                <wp:posOffset>4062095</wp:posOffset>
              </wp:positionH>
              <wp:positionV relativeFrom="page">
                <wp:posOffset>429895</wp:posOffset>
              </wp:positionV>
              <wp:extent cx="140335" cy="160655"/>
              <wp:effectExtent l="4445" t="127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F9EAF" w14:textId="77777777" w:rsidR="002B378B" w:rsidRDefault="002B378B">
                          <w:r>
                            <w:fldChar w:fldCharType="begin"/>
                          </w:r>
                          <w:r>
                            <w:instrText xml:space="preserve"> PAGE \* MERGEFORMAT </w:instrText>
                          </w:r>
                          <w:r>
                            <w:fldChar w:fldCharType="separate"/>
                          </w:r>
                          <w:r w:rsidRPr="0067001C">
                            <w:rPr>
                              <w:rStyle w:val="Headerorfooter11pt"/>
                              <w:noProof/>
                            </w:rPr>
                            <w:t>44</w:t>
                          </w:r>
                          <w:r>
                            <w:rPr>
                              <w:rStyle w:val="Headerorfooter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E3FC36" id="_x0000_t202" coordsize="21600,21600" o:spt="202" path="m,l,21600r21600,l21600,xe">
              <v:stroke joinstyle="miter"/>
              <v:path gradientshapeok="t" o:connecttype="rect"/>
            </v:shapetype>
            <v:shape id="Text Box 5" o:spid="_x0000_s1026" type="#_x0000_t202" style="position:absolute;margin-left:319.85pt;margin-top:33.85pt;width:11.05pt;height:12.65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" filled="f" stroked="f">
              <v:textbox style="mso-fit-shape-to-text:t" inset="0,0,0,0">
                <w:txbxContent>
                  <w:p w14:paraId="3D5F9EAF" w14:textId="77777777" w:rsidR="002B378B" w:rsidRDefault="002B378B">
                    <w:r>
                      <w:fldChar w:fldCharType="begin"/>
                    </w:r>
                    <w:r>
                      <w:instrText xml:space="preserve"> PAGE \* MERGEFORMAT </w:instrText>
                    </w:r>
                    <w:r>
                      <w:fldChar w:fldCharType="separate"/>
                    </w:r>
                    <w:r w:rsidRPr="0067001C">
                      <w:rPr>
                        <w:rStyle w:val="Headerorfooter11pt"/>
                        <w:noProof/>
                      </w:rPr>
                      <w:t>44</w:t>
                    </w:r>
                    <w:r>
                      <w:rPr>
                        <w:rStyle w:val="Headerorfooter11pt"/>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240141"/>
      <w:docPartObj>
        <w:docPartGallery w:val="Page Numbers (Top of Page)"/>
        <w:docPartUnique/>
      </w:docPartObj>
    </w:sdtPr>
    <w:sdtEndPr>
      <w:rPr>
        <w:noProof/>
      </w:rPr>
    </w:sdtEndPr>
    <w:sdtContent>
      <w:p w14:paraId="47DBE7CB" w14:textId="3BEF9191" w:rsidR="002B378B" w:rsidRDefault="002B378B">
        <w:pPr>
          <w:pStyle w:val="Header"/>
          <w:jc w:val="center"/>
        </w:pPr>
        <w:r>
          <w:fldChar w:fldCharType="begin"/>
        </w:r>
        <w:r>
          <w:instrText xml:space="preserve"> PAGE   \* MERGEFORMAT </w:instrText>
        </w:r>
        <w:r>
          <w:fldChar w:fldCharType="separate"/>
        </w:r>
        <w:r w:rsidR="0043162F">
          <w:rPr>
            <w:noProof/>
          </w:rPr>
          <w:t>2</w:t>
        </w:r>
        <w:r>
          <w:rPr>
            <w:noProof/>
          </w:rPr>
          <w:fldChar w:fldCharType="end"/>
        </w:r>
      </w:p>
    </w:sdtContent>
  </w:sdt>
  <w:p w14:paraId="5CF6D612" w14:textId="77777777" w:rsidR="002B378B" w:rsidRDefault="002B378B">
    <w:pP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73A43"/>
    <w:multiLevelType w:val="multilevel"/>
    <w:tmpl w:val="DC9CE95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3C6F35"/>
    <w:multiLevelType w:val="hybridMultilevel"/>
    <w:tmpl w:val="532061D8"/>
    <w:lvl w:ilvl="0" w:tplc="925A14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7C6238"/>
    <w:multiLevelType w:val="hybridMultilevel"/>
    <w:tmpl w:val="A14AFEAA"/>
    <w:lvl w:ilvl="0" w:tplc="6EAE9FDA">
      <w:start w:val="1"/>
      <w:numFmt w:val="decimal"/>
      <w:lvlText w:val="%1."/>
      <w:lvlJc w:val="left"/>
      <w:pPr>
        <w:ind w:left="162" w:hanging="296"/>
      </w:pPr>
      <w:rPr>
        <w:rFonts w:ascii="Times New Roman" w:eastAsia="Times New Roman" w:hAnsi="Times New Roman" w:cs="Times New Roman" w:hint="default"/>
        <w:b w:val="0"/>
        <w:bCs w:val="0"/>
        <w:i w:val="0"/>
        <w:iCs w:val="0"/>
        <w:spacing w:val="0"/>
        <w:w w:val="100"/>
        <w:sz w:val="28"/>
        <w:szCs w:val="28"/>
        <w:lang w:val="vi" w:eastAsia="en-US" w:bidi="ar-SA"/>
      </w:rPr>
    </w:lvl>
    <w:lvl w:ilvl="1" w:tplc="07EA0B7A">
      <w:numFmt w:val="bullet"/>
      <w:lvlText w:val="•"/>
      <w:lvlJc w:val="left"/>
      <w:pPr>
        <w:ind w:left="1181" w:hanging="296"/>
      </w:pPr>
      <w:rPr>
        <w:rFonts w:hint="default"/>
        <w:lang w:val="vi" w:eastAsia="en-US" w:bidi="ar-SA"/>
      </w:rPr>
    </w:lvl>
    <w:lvl w:ilvl="2" w:tplc="92FA21E2">
      <w:numFmt w:val="bullet"/>
      <w:lvlText w:val="•"/>
      <w:lvlJc w:val="left"/>
      <w:pPr>
        <w:ind w:left="2202" w:hanging="296"/>
      </w:pPr>
      <w:rPr>
        <w:rFonts w:hint="default"/>
        <w:lang w:val="vi" w:eastAsia="en-US" w:bidi="ar-SA"/>
      </w:rPr>
    </w:lvl>
    <w:lvl w:ilvl="3" w:tplc="6290BEFC">
      <w:numFmt w:val="bullet"/>
      <w:lvlText w:val="•"/>
      <w:lvlJc w:val="left"/>
      <w:pPr>
        <w:ind w:left="3223" w:hanging="296"/>
      </w:pPr>
      <w:rPr>
        <w:rFonts w:hint="default"/>
        <w:lang w:val="vi" w:eastAsia="en-US" w:bidi="ar-SA"/>
      </w:rPr>
    </w:lvl>
    <w:lvl w:ilvl="4" w:tplc="80EC5FDC">
      <w:numFmt w:val="bullet"/>
      <w:lvlText w:val="•"/>
      <w:lvlJc w:val="left"/>
      <w:pPr>
        <w:ind w:left="4244" w:hanging="296"/>
      </w:pPr>
      <w:rPr>
        <w:rFonts w:hint="default"/>
        <w:lang w:val="vi" w:eastAsia="en-US" w:bidi="ar-SA"/>
      </w:rPr>
    </w:lvl>
    <w:lvl w:ilvl="5" w:tplc="0FA0BC1A">
      <w:numFmt w:val="bullet"/>
      <w:lvlText w:val="•"/>
      <w:lvlJc w:val="left"/>
      <w:pPr>
        <w:ind w:left="5265" w:hanging="296"/>
      </w:pPr>
      <w:rPr>
        <w:rFonts w:hint="default"/>
        <w:lang w:val="vi" w:eastAsia="en-US" w:bidi="ar-SA"/>
      </w:rPr>
    </w:lvl>
    <w:lvl w:ilvl="6" w:tplc="BC00ED08">
      <w:numFmt w:val="bullet"/>
      <w:lvlText w:val="•"/>
      <w:lvlJc w:val="left"/>
      <w:pPr>
        <w:ind w:left="6286" w:hanging="296"/>
      </w:pPr>
      <w:rPr>
        <w:rFonts w:hint="default"/>
        <w:lang w:val="vi" w:eastAsia="en-US" w:bidi="ar-SA"/>
      </w:rPr>
    </w:lvl>
    <w:lvl w:ilvl="7" w:tplc="D452D574">
      <w:numFmt w:val="bullet"/>
      <w:lvlText w:val="•"/>
      <w:lvlJc w:val="left"/>
      <w:pPr>
        <w:ind w:left="7307" w:hanging="296"/>
      </w:pPr>
      <w:rPr>
        <w:rFonts w:hint="default"/>
        <w:lang w:val="vi" w:eastAsia="en-US" w:bidi="ar-SA"/>
      </w:rPr>
    </w:lvl>
    <w:lvl w:ilvl="8" w:tplc="5E46FBF8">
      <w:numFmt w:val="bullet"/>
      <w:lvlText w:val="•"/>
      <w:lvlJc w:val="left"/>
      <w:pPr>
        <w:ind w:left="8328" w:hanging="296"/>
      </w:pPr>
      <w:rPr>
        <w:rFonts w:hint="default"/>
        <w:lang w:val="vi" w:eastAsia="en-US" w:bidi="ar-SA"/>
      </w:rPr>
    </w:lvl>
  </w:abstractNum>
  <w:abstractNum w:abstractNumId="3" w15:restartNumberingAfterBreak="0">
    <w:nsid w:val="3BBA0256"/>
    <w:multiLevelType w:val="hybridMultilevel"/>
    <w:tmpl w:val="532061D8"/>
    <w:lvl w:ilvl="0" w:tplc="925A14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625C4C"/>
    <w:multiLevelType w:val="hybridMultilevel"/>
    <w:tmpl w:val="2444C874"/>
    <w:lvl w:ilvl="0" w:tplc="AE3477F2">
      <w:numFmt w:val="bullet"/>
      <w:lvlText w:val="-"/>
      <w:lvlJc w:val="left"/>
      <w:pPr>
        <w:ind w:left="189" w:hanging="140"/>
      </w:pPr>
      <w:rPr>
        <w:rFonts w:ascii="Times New Roman" w:eastAsia="Times New Roman" w:hAnsi="Times New Roman" w:cs="Times New Roman" w:hint="default"/>
        <w:spacing w:val="0"/>
        <w:w w:val="100"/>
        <w:lang w:val="vi" w:eastAsia="en-US" w:bidi="ar-SA"/>
      </w:rPr>
    </w:lvl>
    <w:lvl w:ilvl="1" w:tplc="1642480C">
      <w:numFmt w:val="bullet"/>
      <w:lvlText w:val="•"/>
      <w:lvlJc w:val="left"/>
      <w:pPr>
        <w:ind w:left="592" w:hanging="140"/>
      </w:pPr>
      <w:rPr>
        <w:rFonts w:hint="default"/>
        <w:lang w:val="vi" w:eastAsia="en-US" w:bidi="ar-SA"/>
      </w:rPr>
    </w:lvl>
    <w:lvl w:ilvl="2" w:tplc="43043F6E">
      <w:numFmt w:val="bullet"/>
      <w:lvlText w:val="•"/>
      <w:lvlJc w:val="left"/>
      <w:pPr>
        <w:ind w:left="1004" w:hanging="140"/>
      </w:pPr>
      <w:rPr>
        <w:rFonts w:hint="default"/>
        <w:lang w:val="vi" w:eastAsia="en-US" w:bidi="ar-SA"/>
      </w:rPr>
    </w:lvl>
    <w:lvl w:ilvl="3" w:tplc="A83C9AD4">
      <w:numFmt w:val="bullet"/>
      <w:lvlText w:val="•"/>
      <w:lvlJc w:val="left"/>
      <w:pPr>
        <w:ind w:left="1416" w:hanging="140"/>
      </w:pPr>
      <w:rPr>
        <w:rFonts w:hint="default"/>
        <w:lang w:val="vi" w:eastAsia="en-US" w:bidi="ar-SA"/>
      </w:rPr>
    </w:lvl>
    <w:lvl w:ilvl="4" w:tplc="1DD2502E">
      <w:numFmt w:val="bullet"/>
      <w:lvlText w:val="•"/>
      <w:lvlJc w:val="left"/>
      <w:pPr>
        <w:ind w:left="1828" w:hanging="140"/>
      </w:pPr>
      <w:rPr>
        <w:rFonts w:hint="default"/>
        <w:lang w:val="vi" w:eastAsia="en-US" w:bidi="ar-SA"/>
      </w:rPr>
    </w:lvl>
    <w:lvl w:ilvl="5" w:tplc="608A0CD0">
      <w:numFmt w:val="bullet"/>
      <w:lvlText w:val="•"/>
      <w:lvlJc w:val="left"/>
      <w:pPr>
        <w:ind w:left="2240" w:hanging="140"/>
      </w:pPr>
      <w:rPr>
        <w:rFonts w:hint="default"/>
        <w:lang w:val="vi" w:eastAsia="en-US" w:bidi="ar-SA"/>
      </w:rPr>
    </w:lvl>
    <w:lvl w:ilvl="6" w:tplc="E8A6ACFC">
      <w:numFmt w:val="bullet"/>
      <w:lvlText w:val="•"/>
      <w:lvlJc w:val="left"/>
      <w:pPr>
        <w:ind w:left="2652" w:hanging="140"/>
      </w:pPr>
      <w:rPr>
        <w:rFonts w:hint="default"/>
        <w:lang w:val="vi" w:eastAsia="en-US" w:bidi="ar-SA"/>
      </w:rPr>
    </w:lvl>
    <w:lvl w:ilvl="7" w:tplc="E27EB682">
      <w:numFmt w:val="bullet"/>
      <w:lvlText w:val="•"/>
      <w:lvlJc w:val="left"/>
      <w:pPr>
        <w:ind w:left="3064" w:hanging="140"/>
      </w:pPr>
      <w:rPr>
        <w:rFonts w:hint="default"/>
        <w:lang w:val="vi" w:eastAsia="en-US" w:bidi="ar-SA"/>
      </w:rPr>
    </w:lvl>
    <w:lvl w:ilvl="8" w:tplc="4730716A">
      <w:numFmt w:val="bullet"/>
      <w:lvlText w:val="•"/>
      <w:lvlJc w:val="left"/>
      <w:pPr>
        <w:ind w:left="3476" w:hanging="140"/>
      </w:pPr>
      <w:rPr>
        <w:rFonts w:hint="default"/>
        <w:lang w:val="vi" w:eastAsia="en-US" w:bidi="ar-SA"/>
      </w:rPr>
    </w:lvl>
  </w:abstractNum>
  <w:abstractNum w:abstractNumId="5" w15:restartNumberingAfterBreak="0">
    <w:nsid w:val="47E02BBD"/>
    <w:multiLevelType w:val="hybridMultilevel"/>
    <w:tmpl w:val="C7B04384"/>
    <w:lvl w:ilvl="0" w:tplc="482AFBFE">
      <w:start w:val="2"/>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6" w15:restartNumberingAfterBreak="0">
    <w:nsid w:val="49561FF5"/>
    <w:multiLevelType w:val="hybridMultilevel"/>
    <w:tmpl w:val="532061D8"/>
    <w:lvl w:ilvl="0" w:tplc="925A14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B27611D"/>
    <w:multiLevelType w:val="hybridMultilevel"/>
    <w:tmpl w:val="FA70658C"/>
    <w:lvl w:ilvl="0" w:tplc="2AC8B8C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5619493C"/>
    <w:multiLevelType w:val="multilevel"/>
    <w:tmpl w:val="800E0D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C856B08"/>
    <w:multiLevelType w:val="hybridMultilevel"/>
    <w:tmpl w:val="AC5E385C"/>
    <w:lvl w:ilvl="0" w:tplc="B28C3D56">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9EA82D1A">
      <w:numFmt w:val="bullet"/>
      <w:lvlText w:val="•"/>
      <w:lvlJc w:val="left"/>
      <w:pPr>
        <w:ind w:left="530" w:hanging="128"/>
      </w:pPr>
      <w:rPr>
        <w:rFonts w:hint="default"/>
        <w:lang w:val="vi" w:eastAsia="en-US" w:bidi="ar-SA"/>
      </w:rPr>
    </w:lvl>
    <w:lvl w:ilvl="2" w:tplc="CB1A2D60">
      <w:numFmt w:val="bullet"/>
      <w:lvlText w:val="•"/>
      <w:lvlJc w:val="left"/>
      <w:pPr>
        <w:ind w:left="881" w:hanging="128"/>
      </w:pPr>
      <w:rPr>
        <w:rFonts w:hint="default"/>
        <w:lang w:val="vi" w:eastAsia="en-US" w:bidi="ar-SA"/>
      </w:rPr>
    </w:lvl>
    <w:lvl w:ilvl="3" w:tplc="0AB86F14">
      <w:numFmt w:val="bullet"/>
      <w:lvlText w:val="•"/>
      <w:lvlJc w:val="left"/>
      <w:pPr>
        <w:ind w:left="1231" w:hanging="128"/>
      </w:pPr>
      <w:rPr>
        <w:rFonts w:hint="default"/>
        <w:lang w:val="vi" w:eastAsia="en-US" w:bidi="ar-SA"/>
      </w:rPr>
    </w:lvl>
    <w:lvl w:ilvl="4" w:tplc="CEC2A320">
      <w:numFmt w:val="bullet"/>
      <w:lvlText w:val="•"/>
      <w:lvlJc w:val="left"/>
      <w:pPr>
        <w:ind w:left="1582" w:hanging="128"/>
      </w:pPr>
      <w:rPr>
        <w:rFonts w:hint="default"/>
        <w:lang w:val="vi" w:eastAsia="en-US" w:bidi="ar-SA"/>
      </w:rPr>
    </w:lvl>
    <w:lvl w:ilvl="5" w:tplc="7534A990">
      <w:numFmt w:val="bullet"/>
      <w:lvlText w:val="•"/>
      <w:lvlJc w:val="left"/>
      <w:pPr>
        <w:ind w:left="1932" w:hanging="128"/>
      </w:pPr>
      <w:rPr>
        <w:rFonts w:hint="default"/>
        <w:lang w:val="vi" w:eastAsia="en-US" w:bidi="ar-SA"/>
      </w:rPr>
    </w:lvl>
    <w:lvl w:ilvl="6" w:tplc="75D4D176">
      <w:numFmt w:val="bullet"/>
      <w:lvlText w:val="•"/>
      <w:lvlJc w:val="left"/>
      <w:pPr>
        <w:ind w:left="2283" w:hanging="128"/>
      </w:pPr>
      <w:rPr>
        <w:rFonts w:hint="default"/>
        <w:lang w:val="vi" w:eastAsia="en-US" w:bidi="ar-SA"/>
      </w:rPr>
    </w:lvl>
    <w:lvl w:ilvl="7" w:tplc="2BE43E9E">
      <w:numFmt w:val="bullet"/>
      <w:lvlText w:val="•"/>
      <w:lvlJc w:val="left"/>
      <w:pPr>
        <w:ind w:left="2633" w:hanging="128"/>
      </w:pPr>
      <w:rPr>
        <w:rFonts w:hint="default"/>
        <w:lang w:val="vi" w:eastAsia="en-US" w:bidi="ar-SA"/>
      </w:rPr>
    </w:lvl>
    <w:lvl w:ilvl="8" w:tplc="992EF524">
      <w:numFmt w:val="bullet"/>
      <w:lvlText w:val="•"/>
      <w:lvlJc w:val="left"/>
      <w:pPr>
        <w:ind w:left="2984" w:hanging="128"/>
      </w:pPr>
      <w:rPr>
        <w:rFonts w:hint="default"/>
        <w:lang w:val="vi" w:eastAsia="en-US" w:bidi="ar-SA"/>
      </w:rPr>
    </w:lvl>
  </w:abstractNum>
  <w:abstractNum w:abstractNumId="10" w15:restartNumberingAfterBreak="0">
    <w:nsid w:val="78551F96"/>
    <w:multiLevelType w:val="multilevel"/>
    <w:tmpl w:val="FABEF9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0"/>
  </w:num>
  <w:num w:numId="3">
    <w:abstractNumId w:val="0"/>
  </w:num>
  <w:num w:numId="4">
    <w:abstractNumId w:val="8"/>
  </w:num>
  <w:num w:numId="5">
    <w:abstractNumId w:val="7"/>
  </w:num>
  <w:num w:numId="6">
    <w:abstractNumId w:val="9"/>
  </w:num>
  <w:num w:numId="7">
    <w:abstractNumId w:val="2"/>
  </w:num>
  <w:num w:numId="8">
    <w:abstractNumId w:val="5"/>
  </w:num>
  <w:num w:numId="9">
    <w:abstractNumId w:val="1"/>
  </w:num>
  <w:num w:numId="10">
    <w:abstractNumId w:val="6"/>
  </w:num>
  <w:num w:numId="1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58"/>
    <w:rsid w:val="00003D95"/>
    <w:rsid w:val="00005585"/>
    <w:rsid w:val="00007A1E"/>
    <w:rsid w:val="0001181A"/>
    <w:rsid w:val="00026D63"/>
    <w:rsid w:val="00032B86"/>
    <w:rsid w:val="0003412B"/>
    <w:rsid w:val="0003499C"/>
    <w:rsid w:val="00035CAE"/>
    <w:rsid w:val="00035EC5"/>
    <w:rsid w:val="0004082E"/>
    <w:rsid w:val="00041C01"/>
    <w:rsid w:val="0004719F"/>
    <w:rsid w:val="00061DA9"/>
    <w:rsid w:val="000629FB"/>
    <w:rsid w:val="00067207"/>
    <w:rsid w:val="00071809"/>
    <w:rsid w:val="00071D18"/>
    <w:rsid w:val="00075FF6"/>
    <w:rsid w:val="000854C2"/>
    <w:rsid w:val="00085AD6"/>
    <w:rsid w:val="00093FBB"/>
    <w:rsid w:val="00096B33"/>
    <w:rsid w:val="000A227C"/>
    <w:rsid w:val="000A53E0"/>
    <w:rsid w:val="000A7CB3"/>
    <w:rsid w:val="000B02D6"/>
    <w:rsid w:val="000B0D1E"/>
    <w:rsid w:val="000B2993"/>
    <w:rsid w:val="000C2D5D"/>
    <w:rsid w:val="000D3625"/>
    <w:rsid w:val="000D546E"/>
    <w:rsid w:val="000E469D"/>
    <w:rsid w:val="000F42AC"/>
    <w:rsid w:val="001056C1"/>
    <w:rsid w:val="00105940"/>
    <w:rsid w:val="00112D88"/>
    <w:rsid w:val="00113D39"/>
    <w:rsid w:val="00123C29"/>
    <w:rsid w:val="00126745"/>
    <w:rsid w:val="0013176B"/>
    <w:rsid w:val="00134F24"/>
    <w:rsid w:val="0014010A"/>
    <w:rsid w:val="00147767"/>
    <w:rsid w:val="00162E51"/>
    <w:rsid w:val="00180733"/>
    <w:rsid w:val="00183D99"/>
    <w:rsid w:val="00184A95"/>
    <w:rsid w:val="001941AB"/>
    <w:rsid w:val="001941AC"/>
    <w:rsid w:val="001A0773"/>
    <w:rsid w:val="001A2D9C"/>
    <w:rsid w:val="001B638A"/>
    <w:rsid w:val="001C4131"/>
    <w:rsid w:val="001C746C"/>
    <w:rsid w:val="001D2FB1"/>
    <w:rsid w:val="001D55A9"/>
    <w:rsid w:val="001E1CFB"/>
    <w:rsid w:val="001E23F4"/>
    <w:rsid w:val="001E4D0D"/>
    <w:rsid w:val="001E5FFE"/>
    <w:rsid w:val="001E761F"/>
    <w:rsid w:val="001E7BF7"/>
    <w:rsid w:val="001F0EFA"/>
    <w:rsid w:val="001F0F49"/>
    <w:rsid w:val="001F1D27"/>
    <w:rsid w:val="00203AE0"/>
    <w:rsid w:val="00204490"/>
    <w:rsid w:val="00207005"/>
    <w:rsid w:val="002164A7"/>
    <w:rsid w:val="0022567C"/>
    <w:rsid w:val="0022586A"/>
    <w:rsid w:val="00226332"/>
    <w:rsid w:val="0022753A"/>
    <w:rsid w:val="0023584A"/>
    <w:rsid w:val="00237B42"/>
    <w:rsid w:val="002518AF"/>
    <w:rsid w:val="00252B2F"/>
    <w:rsid w:val="00252F9A"/>
    <w:rsid w:val="00257034"/>
    <w:rsid w:val="00257C98"/>
    <w:rsid w:val="00257E7E"/>
    <w:rsid w:val="00257FCB"/>
    <w:rsid w:val="002623DB"/>
    <w:rsid w:val="00262946"/>
    <w:rsid w:val="00271864"/>
    <w:rsid w:val="0027731C"/>
    <w:rsid w:val="00277474"/>
    <w:rsid w:val="00294163"/>
    <w:rsid w:val="0029599F"/>
    <w:rsid w:val="002A1534"/>
    <w:rsid w:val="002A3DB5"/>
    <w:rsid w:val="002A5E84"/>
    <w:rsid w:val="002B1E7F"/>
    <w:rsid w:val="002B27B2"/>
    <w:rsid w:val="002B378B"/>
    <w:rsid w:val="002C2B6F"/>
    <w:rsid w:val="002D2051"/>
    <w:rsid w:val="002D451B"/>
    <w:rsid w:val="002E0FFA"/>
    <w:rsid w:val="002E1C80"/>
    <w:rsid w:val="002F5191"/>
    <w:rsid w:val="00300F6E"/>
    <w:rsid w:val="00305B40"/>
    <w:rsid w:val="0031057B"/>
    <w:rsid w:val="00316542"/>
    <w:rsid w:val="00317D42"/>
    <w:rsid w:val="00323A80"/>
    <w:rsid w:val="00331CD8"/>
    <w:rsid w:val="0034000F"/>
    <w:rsid w:val="003575BD"/>
    <w:rsid w:val="0036023A"/>
    <w:rsid w:val="00361003"/>
    <w:rsid w:val="00361BF2"/>
    <w:rsid w:val="00362588"/>
    <w:rsid w:val="00362850"/>
    <w:rsid w:val="00363BED"/>
    <w:rsid w:val="0036758E"/>
    <w:rsid w:val="003737D1"/>
    <w:rsid w:val="00374310"/>
    <w:rsid w:val="0037597C"/>
    <w:rsid w:val="0037682F"/>
    <w:rsid w:val="0038312F"/>
    <w:rsid w:val="00385D0B"/>
    <w:rsid w:val="003874B2"/>
    <w:rsid w:val="0039200F"/>
    <w:rsid w:val="003970A7"/>
    <w:rsid w:val="003A419D"/>
    <w:rsid w:val="003A4225"/>
    <w:rsid w:val="003B1CC1"/>
    <w:rsid w:val="003C0015"/>
    <w:rsid w:val="003C24CE"/>
    <w:rsid w:val="003C376F"/>
    <w:rsid w:val="003C75C1"/>
    <w:rsid w:val="003D1E20"/>
    <w:rsid w:val="003D3759"/>
    <w:rsid w:val="003E6EE3"/>
    <w:rsid w:val="003F469B"/>
    <w:rsid w:val="003F71C9"/>
    <w:rsid w:val="003F7714"/>
    <w:rsid w:val="00404E26"/>
    <w:rsid w:val="00405A01"/>
    <w:rsid w:val="00412495"/>
    <w:rsid w:val="004248C3"/>
    <w:rsid w:val="004263E3"/>
    <w:rsid w:val="0043162F"/>
    <w:rsid w:val="00434E75"/>
    <w:rsid w:val="00436604"/>
    <w:rsid w:val="00441CF7"/>
    <w:rsid w:val="00441DA9"/>
    <w:rsid w:val="00444354"/>
    <w:rsid w:val="00444751"/>
    <w:rsid w:val="00450D7A"/>
    <w:rsid w:val="00451271"/>
    <w:rsid w:val="0045240B"/>
    <w:rsid w:val="00452ABC"/>
    <w:rsid w:val="004557FB"/>
    <w:rsid w:val="00460D5E"/>
    <w:rsid w:val="0047566E"/>
    <w:rsid w:val="004917EF"/>
    <w:rsid w:val="0049292D"/>
    <w:rsid w:val="00494E16"/>
    <w:rsid w:val="004A5648"/>
    <w:rsid w:val="004A5BF1"/>
    <w:rsid w:val="004B192D"/>
    <w:rsid w:val="004B1CB9"/>
    <w:rsid w:val="004B25C3"/>
    <w:rsid w:val="004B67E1"/>
    <w:rsid w:val="004C0A85"/>
    <w:rsid w:val="004C1503"/>
    <w:rsid w:val="004D0608"/>
    <w:rsid w:val="004D304B"/>
    <w:rsid w:val="004D44CD"/>
    <w:rsid w:val="004D47E7"/>
    <w:rsid w:val="004D5971"/>
    <w:rsid w:val="004D5AE5"/>
    <w:rsid w:val="004D6089"/>
    <w:rsid w:val="004D7AA5"/>
    <w:rsid w:val="004E669B"/>
    <w:rsid w:val="00500C8D"/>
    <w:rsid w:val="00500FA2"/>
    <w:rsid w:val="00502C56"/>
    <w:rsid w:val="0050377C"/>
    <w:rsid w:val="00511826"/>
    <w:rsid w:val="00520BA1"/>
    <w:rsid w:val="0052126C"/>
    <w:rsid w:val="00524E00"/>
    <w:rsid w:val="00525811"/>
    <w:rsid w:val="0053761F"/>
    <w:rsid w:val="00541572"/>
    <w:rsid w:val="005424F6"/>
    <w:rsid w:val="005470DD"/>
    <w:rsid w:val="00550279"/>
    <w:rsid w:val="00552641"/>
    <w:rsid w:val="005551B0"/>
    <w:rsid w:val="00557DFD"/>
    <w:rsid w:val="005617E8"/>
    <w:rsid w:val="00573951"/>
    <w:rsid w:val="00577505"/>
    <w:rsid w:val="0058042C"/>
    <w:rsid w:val="00585582"/>
    <w:rsid w:val="00587F20"/>
    <w:rsid w:val="00590CFA"/>
    <w:rsid w:val="0059127F"/>
    <w:rsid w:val="00596EF9"/>
    <w:rsid w:val="005A3D35"/>
    <w:rsid w:val="005B08BA"/>
    <w:rsid w:val="005B5442"/>
    <w:rsid w:val="005B652F"/>
    <w:rsid w:val="005B797B"/>
    <w:rsid w:val="005C266B"/>
    <w:rsid w:val="005C7F5C"/>
    <w:rsid w:val="005D1462"/>
    <w:rsid w:val="005D414A"/>
    <w:rsid w:val="005E0F25"/>
    <w:rsid w:val="005E1E06"/>
    <w:rsid w:val="005E57DF"/>
    <w:rsid w:val="005F081B"/>
    <w:rsid w:val="005F517E"/>
    <w:rsid w:val="005F51E9"/>
    <w:rsid w:val="005F70FB"/>
    <w:rsid w:val="006029F4"/>
    <w:rsid w:val="00616F6A"/>
    <w:rsid w:val="00631C1A"/>
    <w:rsid w:val="00636DBA"/>
    <w:rsid w:val="006417A9"/>
    <w:rsid w:val="0064207B"/>
    <w:rsid w:val="00642EFF"/>
    <w:rsid w:val="00644A10"/>
    <w:rsid w:val="00651B0D"/>
    <w:rsid w:val="006553A6"/>
    <w:rsid w:val="00655904"/>
    <w:rsid w:val="00656D20"/>
    <w:rsid w:val="006619BF"/>
    <w:rsid w:val="006643F4"/>
    <w:rsid w:val="0066592B"/>
    <w:rsid w:val="0067143A"/>
    <w:rsid w:val="00672202"/>
    <w:rsid w:val="00685ADE"/>
    <w:rsid w:val="006B0BAA"/>
    <w:rsid w:val="006B4473"/>
    <w:rsid w:val="006B5900"/>
    <w:rsid w:val="006B66FE"/>
    <w:rsid w:val="006C0313"/>
    <w:rsid w:val="006C1CBE"/>
    <w:rsid w:val="006C6EFA"/>
    <w:rsid w:val="006D1FCD"/>
    <w:rsid w:val="006E1B17"/>
    <w:rsid w:val="006E46E4"/>
    <w:rsid w:val="006F1EBB"/>
    <w:rsid w:val="006F30B1"/>
    <w:rsid w:val="006F37B5"/>
    <w:rsid w:val="006F7D6B"/>
    <w:rsid w:val="00706546"/>
    <w:rsid w:val="007140CF"/>
    <w:rsid w:val="007154A8"/>
    <w:rsid w:val="00717111"/>
    <w:rsid w:val="0071768C"/>
    <w:rsid w:val="00717CCB"/>
    <w:rsid w:val="00722204"/>
    <w:rsid w:val="00727D9E"/>
    <w:rsid w:val="0074107B"/>
    <w:rsid w:val="00747493"/>
    <w:rsid w:val="00753B06"/>
    <w:rsid w:val="007544FF"/>
    <w:rsid w:val="00763A54"/>
    <w:rsid w:val="00771826"/>
    <w:rsid w:val="00771A35"/>
    <w:rsid w:val="00771DF1"/>
    <w:rsid w:val="00772062"/>
    <w:rsid w:val="00775F18"/>
    <w:rsid w:val="00781118"/>
    <w:rsid w:val="00785D53"/>
    <w:rsid w:val="00787EC7"/>
    <w:rsid w:val="0079405E"/>
    <w:rsid w:val="007A6831"/>
    <w:rsid w:val="007B6B43"/>
    <w:rsid w:val="007D59B3"/>
    <w:rsid w:val="007D6D0D"/>
    <w:rsid w:val="007F327F"/>
    <w:rsid w:val="007F38EB"/>
    <w:rsid w:val="007F5FFF"/>
    <w:rsid w:val="0080228A"/>
    <w:rsid w:val="00802444"/>
    <w:rsid w:val="008057C2"/>
    <w:rsid w:val="00810F12"/>
    <w:rsid w:val="00814566"/>
    <w:rsid w:val="00821637"/>
    <w:rsid w:val="00823196"/>
    <w:rsid w:val="00830FB9"/>
    <w:rsid w:val="00832244"/>
    <w:rsid w:val="00834347"/>
    <w:rsid w:val="00834CED"/>
    <w:rsid w:val="00845E0D"/>
    <w:rsid w:val="00851479"/>
    <w:rsid w:val="00860DBA"/>
    <w:rsid w:val="008657CD"/>
    <w:rsid w:val="008676F1"/>
    <w:rsid w:val="0087186D"/>
    <w:rsid w:val="008741B8"/>
    <w:rsid w:val="0087628D"/>
    <w:rsid w:val="00876587"/>
    <w:rsid w:val="00877E4F"/>
    <w:rsid w:val="008805FB"/>
    <w:rsid w:val="00881446"/>
    <w:rsid w:val="00882DD8"/>
    <w:rsid w:val="0088322B"/>
    <w:rsid w:val="008843C4"/>
    <w:rsid w:val="00887032"/>
    <w:rsid w:val="008932C0"/>
    <w:rsid w:val="008B073A"/>
    <w:rsid w:val="008B741D"/>
    <w:rsid w:val="008D410A"/>
    <w:rsid w:val="008E0609"/>
    <w:rsid w:val="008E6787"/>
    <w:rsid w:val="008F017B"/>
    <w:rsid w:val="008F7654"/>
    <w:rsid w:val="00904CDC"/>
    <w:rsid w:val="00914E51"/>
    <w:rsid w:val="0091555D"/>
    <w:rsid w:val="009158FF"/>
    <w:rsid w:val="00922C69"/>
    <w:rsid w:val="00922E7A"/>
    <w:rsid w:val="009259AF"/>
    <w:rsid w:val="00930E33"/>
    <w:rsid w:val="009347BF"/>
    <w:rsid w:val="0093758E"/>
    <w:rsid w:val="0094059B"/>
    <w:rsid w:val="00941C7D"/>
    <w:rsid w:val="009455F3"/>
    <w:rsid w:val="00946396"/>
    <w:rsid w:val="009507F9"/>
    <w:rsid w:val="0095248D"/>
    <w:rsid w:val="00957E32"/>
    <w:rsid w:val="009608D6"/>
    <w:rsid w:val="00960FC9"/>
    <w:rsid w:val="0096181C"/>
    <w:rsid w:val="00972BC5"/>
    <w:rsid w:val="00976663"/>
    <w:rsid w:val="009931F0"/>
    <w:rsid w:val="00993E57"/>
    <w:rsid w:val="009963CF"/>
    <w:rsid w:val="00997406"/>
    <w:rsid w:val="009A24AB"/>
    <w:rsid w:val="009A6686"/>
    <w:rsid w:val="009B2F65"/>
    <w:rsid w:val="009B4FBF"/>
    <w:rsid w:val="009B4FD6"/>
    <w:rsid w:val="009C0FD8"/>
    <w:rsid w:val="009C3A0D"/>
    <w:rsid w:val="009C4501"/>
    <w:rsid w:val="009C4960"/>
    <w:rsid w:val="009D03AF"/>
    <w:rsid w:val="009D3948"/>
    <w:rsid w:val="009E7DC3"/>
    <w:rsid w:val="009F0832"/>
    <w:rsid w:val="009F5FE9"/>
    <w:rsid w:val="009F6978"/>
    <w:rsid w:val="009F6CF0"/>
    <w:rsid w:val="00A00E0A"/>
    <w:rsid w:val="00A01633"/>
    <w:rsid w:val="00A062B4"/>
    <w:rsid w:val="00A11876"/>
    <w:rsid w:val="00A1263C"/>
    <w:rsid w:val="00A22A17"/>
    <w:rsid w:val="00A239FD"/>
    <w:rsid w:val="00A23C4C"/>
    <w:rsid w:val="00A240D2"/>
    <w:rsid w:val="00A35563"/>
    <w:rsid w:val="00A423BD"/>
    <w:rsid w:val="00A505BE"/>
    <w:rsid w:val="00A642E5"/>
    <w:rsid w:val="00A66036"/>
    <w:rsid w:val="00A663D4"/>
    <w:rsid w:val="00A720DC"/>
    <w:rsid w:val="00A72CFA"/>
    <w:rsid w:val="00A74B48"/>
    <w:rsid w:val="00A777F2"/>
    <w:rsid w:val="00A82F16"/>
    <w:rsid w:val="00A90CED"/>
    <w:rsid w:val="00A92E04"/>
    <w:rsid w:val="00A97C16"/>
    <w:rsid w:val="00AA209A"/>
    <w:rsid w:val="00AA3C6A"/>
    <w:rsid w:val="00AC2CC1"/>
    <w:rsid w:val="00AC4A3C"/>
    <w:rsid w:val="00AC5292"/>
    <w:rsid w:val="00AD25BB"/>
    <w:rsid w:val="00AD2631"/>
    <w:rsid w:val="00AD5555"/>
    <w:rsid w:val="00AE2BAC"/>
    <w:rsid w:val="00AE780E"/>
    <w:rsid w:val="00AF3E1A"/>
    <w:rsid w:val="00AF5056"/>
    <w:rsid w:val="00AF72C1"/>
    <w:rsid w:val="00B01027"/>
    <w:rsid w:val="00B02D18"/>
    <w:rsid w:val="00B07E72"/>
    <w:rsid w:val="00B165BF"/>
    <w:rsid w:val="00B20A84"/>
    <w:rsid w:val="00B24E5F"/>
    <w:rsid w:val="00B2512C"/>
    <w:rsid w:val="00B26C64"/>
    <w:rsid w:val="00B27D74"/>
    <w:rsid w:val="00B5550B"/>
    <w:rsid w:val="00B567CB"/>
    <w:rsid w:val="00B62FB1"/>
    <w:rsid w:val="00B638EE"/>
    <w:rsid w:val="00B652B2"/>
    <w:rsid w:val="00B71C6F"/>
    <w:rsid w:val="00B722A5"/>
    <w:rsid w:val="00B754AA"/>
    <w:rsid w:val="00B8076E"/>
    <w:rsid w:val="00B81D99"/>
    <w:rsid w:val="00B96386"/>
    <w:rsid w:val="00BA3422"/>
    <w:rsid w:val="00BA35A0"/>
    <w:rsid w:val="00BB20CA"/>
    <w:rsid w:val="00BB465A"/>
    <w:rsid w:val="00BC24FA"/>
    <w:rsid w:val="00BC76C5"/>
    <w:rsid w:val="00BD00EF"/>
    <w:rsid w:val="00BD1CCB"/>
    <w:rsid w:val="00BD26B4"/>
    <w:rsid w:val="00BE3C75"/>
    <w:rsid w:val="00BE5982"/>
    <w:rsid w:val="00BF33BE"/>
    <w:rsid w:val="00C115FC"/>
    <w:rsid w:val="00C123F8"/>
    <w:rsid w:val="00C13EFF"/>
    <w:rsid w:val="00C169D2"/>
    <w:rsid w:val="00C502E7"/>
    <w:rsid w:val="00C50AF3"/>
    <w:rsid w:val="00C51B9C"/>
    <w:rsid w:val="00C52A6F"/>
    <w:rsid w:val="00C5334A"/>
    <w:rsid w:val="00C53445"/>
    <w:rsid w:val="00C608B5"/>
    <w:rsid w:val="00C63EBB"/>
    <w:rsid w:val="00C660D9"/>
    <w:rsid w:val="00C75B75"/>
    <w:rsid w:val="00C84CB5"/>
    <w:rsid w:val="00C94BAD"/>
    <w:rsid w:val="00C96CD1"/>
    <w:rsid w:val="00CA1002"/>
    <w:rsid w:val="00CA1651"/>
    <w:rsid w:val="00CA4CF7"/>
    <w:rsid w:val="00CA6CAF"/>
    <w:rsid w:val="00CB2CF1"/>
    <w:rsid w:val="00CB378F"/>
    <w:rsid w:val="00CB48D9"/>
    <w:rsid w:val="00CB4ADF"/>
    <w:rsid w:val="00CB7671"/>
    <w:rsid w:val="00CC168D"/>
    <w:rsid w:val="00CD2564"/>
    <w:rsid w:val="00CE0C60"/>
    <w:rsid w:val="00CE1124"/>
    <w:rsid w:val="00CE1491"/>
    <w:rsid w:val="00CE3486"/>
    <w:rsid w:val="00CE3BA7"/>
    <w:rsid w:val="00CF5B54"/>
    <w:rsid w:val="00D06373"/>
    <w:rsid w:val="00D10178"/>
    <w:rsid w:val="00D17814"/>
    <w:rsid w:val="00D2412F"/>
    <w:rsid w:val="00D264EA"/>
    <w:rsid w:val="00D3405C"/>
    <w:rsid w:val="00D350A9"/>
    <w:rsid w:val="00D43822"/>
    <w:rsid w:val="00D51253"/>
    <w:rsid w:val="00D56E2B"/>
    <w:rsid w:val="00D663C2"/>
    <w:rsid w:val="00D72FAA"/>
    <w:rsid w:val="00D746F8"/>
    <w:rsid w:val="00D77B11"/>
    <w:rsid w:val="00D800E6"/>
    <w:rsid w:val="00D81B38"/>
    <w:rsid w:val="00D87FA4"/>
    <w:rsid w:val="00D91150"/>
    <w:rsid w:val="00D915EF"/>
    <w:rsid w:val="00D95C11"/>
    <w:rsid w:val="00DA0A7A"/>
    <w:rsid w:val="00DA7B94"/>
    <w:rsid w:val="00DB161E"/>
    <w:rsid w:val="00DB22A0"/>
    <w:rsid w:val="00DB267E"/>
    <w:rsid w:val="00DC5A24"/>
    <w:rsid w:val="00DC5D36"/>
    <w:rsid w:val="00DC74E1"/>
    <w:rsid w:val="00DD5A09"/>
    <w:rsid w:val="00DD74C9"/>
    <w:rsid w:val="00DE2FE2"/>
    <w:rsid w:val="00DE31B8"/>
    <w:rsid w:val="00DF5AF8"/>
    <w:rsid w:val="00DF721B"/>
    <w:rsid w:val="00E00E97"/>
    <w:rsid w:val="00E01262"/>
    <w:rsid w:val="00E25310"/>
    <w:rsid w:val="00E32214"/>
    <w:rsid w:val="00E345A3"/>
    <w:rsid w:val="00E364FC"/>
    <w:rsid w:val="00E376D1"/>
    <w:rsid w:val="00E41FF5"/>
    <w:rsid w:val="00E44252"/>
    <w:rsid w:val="00E4769D"/>
    <w:rsid w:val="00E477B5"/>
    <w:rsid w:val="00E560BA"/>
    <w:rsid w:val="00E56A58"/>
    <w:rsid w:val="00E62079"/>
    <w:rsid w:val="00E637C4"/>
    <w:rsid w:val="00E75C22"/>
    <w:rsid w:val="00E77262"/>
    <w:rsid w:val="00E81A69"/>
    <w:rsid w:val="00E91009"/>
    <w:rsid w:val="00E95A77"/>
    <w:rsid w:val="00E97DA6"/>
    <w:rsid w:val="00EA7F32"/>
    <w:rsid w:val="00EB01A1"/>
    <w:rsid w:val="00EB10FC"/>
    <w:rsid w:val="00EB49F9"/>
    <w:rsid w:val="00EC000D"/>
    <w:rsid w:val="00EC4956"/>
    <w:rsid w:val="00ED34CF"/>
    <w:rsid w:val="00ED7952"/>
    <w:rsid w:val="00EE28DF"/>
    <w:rsid w:val="00EE4384"/>
    <w:rsid w:val="00EE4CEF"/>
    <w:rsid w:val="00EF33BC"/>
    <w:rsid w:val="00EF56E2"/>
    <w:rsid w:val="00EF5A57"/>
    <w:rsid w:val="00EF7965"/>
    <w:rsid w:val="00EF7AC4"/>
    <w:rsid w:val="00F01858"/>
    <w:rsid w:val="00F07E94"/>
    <w:rsid w:val="00F10E37"/>
    <w:rsid w:val="00F128AC"/>
    <w:rsid w:val="00F130E6"/>
    <w:rsid w:val="00F136F2"/>
    <w:rsid w:val="00F1561B"/>
    <w:rsid w:val="00F16360"/>
    <w:rsid w:val="00F30E69"/>
    <w:rsid w:val="00F32B39"/>
    <w:rsid w:val="00F36553"/>
    <w:rsid w:val="00F37A2B"/>
    <w:rsid w:val="00F47063"/>
    <w:rsid w:val="00F52745"/>
    <w:rsid w:val="00F52D7A"/>
    <w:rsid w:val="00F56573"/>
    <w:rsid w:val="00F57CDA"/>
    <w:rsid w:val="00F57F2E"/>
    <w:rsid w:val="00F62C91"/>
    <w:rsid w:val="00F711C4"/>
    <w:rsid w:val="00F85318"/>
    <w:rsid w:val="00F856B0"/>
    <w:rsid w:val="00F85C9B"/>
    <w:rsid w:val="00F9601E"/>
    <w:rsid w:val="00FA30B1"/>
    <w:rsid w:val="00FA7816"/>
    <w:rsid w:val="00FB098A"/>
    <w:rsid w:val="00FB264E"/>
    <w:rsid w:val="00FB3C01"/>
    <w:rsid w:val="00FC04F8"/>
    <w:rsid w:val="00FC0805"/>
    <w:rsid w:val="00FC1E03"/>
    <w:rsid w:val="00FC5F3E"/>
    <w:rsid w:val="00FC63A8"/>
    <w:rsid w:val="00FD1BA2"/>
    <w:rsid w:val="00FD2C88"/>
    <w:rsid w:val="00FE065C"/>
    <w:rsid w:val="00FE2A6C"/>
    <w:rsid w:val="00FE55A4"/>
    <w:rsid w:val="00FE6968"/>
    <w:rsid w:val="00FE7FEC"/>
    <w:rsid w:val="00FF3B04"/>
    <w:rsid w:val="00FF6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6342D"/>
  <w15:docId w15:val="{191B841A-FCD1-4D16-909C-146754FC6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D5AE5"/>
    <w:rPr>
      <w:rFonts w:ascii="Times New Roman" w:eastAsia="Times New Roman" w:hAnsi="Times New Roman" w:cs="Times New Roman"/>
      <w:lang w:val="vi"/>
    </w:rPr>
  </w:style>
  <w:style w:type="paragraph" w:styleId="Heading1">
    <w:name w:val="heading 1"/>
    <w:basedOn w:val="Normal"/>
    <w:uiPriority w:val="1"/>
    <w:qFormat/>
    <w:pPr>
      <w:ind w:left="10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39"/>
      <w:ind w:left="502" w:hanging="162"/>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qFormat/>
    <w:rsid w:val="00294163"/>
    <w:pPr>
      <w:tabs>
        <w:tab w:val="center" w:pos="4680"/>
        <w:tab w:val="right" w:pos="9360"/>
      </w:tabs>
    </w:pPr>
  </w:style>
  <w:style w:type="character" w:customStyle="1" w:styleId="HeaderChar">
    <w:name w:val="Header Char"/>
    <w:basedOn w:val="DefaultParagraphFont"/>
    <w:link w:val="Header"/>
    <w:uiPriority w:val="99"/>
    <w:qFormat/>
    <w:rsid w:val="00294163"/>
    <w:rPr>
      <w:rFonts w:ascii="Times New Roman" w:eastAsia="Times New Roman" w:hAnsi="Times New Roman" w:cs="Times New Roman"/>
      <w:lang w:val="vi"/>
    </w:rPr>
  </w:style>
  <w:style w:type="paragraph" w:styleId="Footer">
    <w:name w:val="footer"/>
    <w:basedOn w:val="Normal"/>
    <w:link w:val="FooterChar"/>
    <w:uiPriority w:val="99"/>
    <w:unhideWhenUsed/>
    <w:rsid w:val="00294163"/>
    <w:pPr>
      <w:tabs>
        <w:tab w:val="center" w:pos="4680"/>
        <w:tab w:val="right" w:pos="9360"/>
      </w:tabs>
    </w:pPr>
  </w:style>
  <w:style w:type="character" w:customStyle="1" w:styleId="FooterChar">
    <w:name w:val="Footer Char"/>
    <w:basedOn w:val="DefaultParagraphFont"/>
    <w:link w:val="Footer"/>
    <w:uiPriority w:val="99"/>
    <w:rsid w:val="00294163"/>
    <w:rPr>
      <w:rFonts w:ascii="Times New Roman" w:eastAsia="Times New Roman" w:hAnsi="Times New Roman" w:cs="Times New Roman"/>
      <w:lang w:val="vi"/>
    </w:rPr>
  </w:style>
  <w:style w:type="paragraph" w:styleId="NormalWeb">
    <w:name w:val="Normal (Web)"/>
    <w:aliases w:val="Char Char Char,Char Char, Char Char Char, Char Char,Char Char Char Char Char Char Char Char Char Char Char Char Char Char Char,Char Char Char Char Char Char Char Char Char Char Char Char Char,Char Char Cha,Обычный (веб)1,표준 (웹),Char Char5"/>
    <w:basedOn w:val="Normal"/>
    <w:link w:val="NormalWebChar"/>
    <w:uiPriority w:val="99"/>
    <w:qFormat/>
    <w:rsid w:val="00C502E7"/>
    <w:pPr>
      <w:widowControl/>
      <w:autoSpaceDE/>
      <w:autoSpaceDN/>
      <w:spacing w:before="100" w:beforeAutospacing="1" w:after="100" w:afterAutospacing="1"/>
    </w:pPr>
    <w:rPr>
      <w:sz w:val="24"/>
      <w:szCs w:val="24"/>
      <w:lang w:val="x-none" w:eastAsia="x-none"/>
    </w:rPr>
  </w:style>
  <w:style w:type="character" w:customStyle="1" w:styleId="NormalWebChar">
    <w:name w:val="Normal (Web) Char"/>
    <w:aliases w:val="Char Char Char Char,Char Char Char1, Char Char Char Char, Char Char Char1,Char Char Char Char Char Char Char Char Char Char Char Char Char Char Char Char,Char Char Char Char Char Char Char Char Char Char Char Char Char Char,표준 (웹) Char"/>
    <w:link w:val="NormalWeb"/>
    <w:uiPriority w:val="99"/>
    <w:locked/>
    <w:rsid w:val="00C502E7"/>
    <w:rPr>
      <w:rFonts w:ascii="Times New Roman" w:eastAsia="Times New Roman" w:hAnsi="Times New Roman" w:cs="Times New Roman"/>
      <w:sz w:val="24"/>
      <w:szCs w:val="24"/>
      <w:lang w:val="x-none" w:eastAsia="x-none"/>
    </w:rPr>
  </w:style>
  <w:style w:type="character" w:customStyle="1" w:styleId="Bodytext2">
    <w:name w:val="Body text (2)"/>
    <w:basedOn w:val="DefaultParagraphFont"/>
    <w:rsid w:val="0044435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styleId="Hyperlink">
    <w:name w:val="Hyperlink"/>
    <w:basedOn w:val="DefaultParagraphFont"/>
    <w:rsid w:val="00F52D7A"/>
    <w:rPr>
      <w:color w:val="0066CC"/>
      <w:u w:val="single"/>
    </w:rPr>
  </w:style>
  <w:style w:type="character" w:customStyle="1" w:styleId="Footnote">
    <w:name w:val="Footnote_"/>
    <w:basedOn w:val="DefaultParagraphFont"/>
    <w:link w:val="Footnote0"/>
    <w:rsid w:val="00F52D7A"/>
    <w:rPr>
      <w:rFonts w:ascii="Times New Roman" w:eastAsia="Times New Roman" w:hAnsi="Times New Roman" w:cs="Times New Roman"/>
      <w:sz w:val="15"/>
      <w:szCs w:val="15"/>
      <w:shd w:val="clear" w:color="auto" w:fill="FFFFFF"/>
    </w:rPr>
  </w:style>
  <w:style w:type="character" w:customStyle="1" w:styleId="Heading2">
    <w:name w:val="Heading #2_"/>
    <w:basedOn w:val="DefaultParagraphFont"/>
    <w:link w:val="Heading20"/>
    <w:rsid w:val="00F52D7A"/>
    <w:rPr>
      <w:rFonts w:ascii="Times New Roman" w:eastAsia="Times New Roman" w:hAnsi="Times New Roman" w:cs="Times New Roman"/>
      <w:b/>
      <w:bCs/>
      <w:sz w:val="26"/>
      <w:szCs w:val="26"/>
      <w:shd w:val="clear" w:color="auto" w:fill="FFFFFF"/>
    </w:rPr>
  </w:style>
  <w:style w:type="character" w:customStyle="1" w:styleId="Heading10">
    <w:name w:val="Heading #1_"/>
    <w:basedOn w:val="DefaultParagraphFont"/>
    <w:link w:val="Heading11"/>
    <w:rsid w:val="00F52D7A"/>
    <w:rPr>
      <w:rFonts w:ascii="Times New Roman" w:eastAsia="Times New Roman" w:hAnsi="Times New Roman" w:cs="Times New Roman"/>
      <w:b/>
      <w:bCs/>
      <w:sz w:val="26"/>
      <w:szCs w:val="26"/>
      <w:shd w:val="clear" w:color="auto" w:fill="FFFFFF"/>
    </w:rPr>
  </w:style>
  <w:style w:type="character" w:customStyle="1" w:styleId="Heading1SmallCaps">
    <w:name w:val="Heading #1 + Small Caps"/>
    <w:basedOn w:val="Heading10"/>
    <w:rsid w:val="00F52D7A"/>
    <w:rPr>
      <w:rFonts w:ascii="Times New Roman" w:eastAsia="Times New Roman" w:hAnsi="Times New Roman" w:cs="Times New Roman"/>
      <w:b/>
      <w:bCs/>
      <w:smallCaps/>
      <w:color w:val="000000"/>
      <w:spacing w:val="0"/>
      <w:w w:val="100"/>
      <w:position w:val="0"/>
      <w:sz w:val="26"/>
      <w:szCs w:val="26"/>
      <w:shd w:val="clear" w:color="auto" w:fill="FFFFFF"/>
      <w:lang w:val="vi-VN" w:eastAsia="vi-VN" w:bidi="vi-VN"/>
    </w:rPr>
  </w:style>
  <w:style w:type="character" w:customStyle="1" w:styleId="Bodytext3">
    <w:name w:val="Body text (3)_"/>
    <w:basedOn w:val="DefaultParagraphFont"/>
    <w:rsid w:val="00F52D7A"/>
    <w:rPr>
      <w:rFonts w:ascii="Times New Roman" w:eastAsia="Times New Roman" w:hAnsi="Times New Roman" w:cs="Times New Roman"/>
      <w:b w:val="0"/>
      <w:bCs w:val="0"/>
      <w:i/>
      <w:iCs/>
      <w:smallCaps w:val="0"/>
      <w:strike w:val="0"/>
      <w:sz w:val="26"/>
      <w:szCs w:val="26"/>
      <w:u w:val="none"/>
    </w:rPr>
  </w:style>
  <w:style w:type="character" w:customStyle="1" w:styleId="Bodytext3Spacing-1pt">
    <w:name w:val="Body text (3) + Spacing -1 pt"/>
    <w:basedOn w:val="Bodytext3"/>
    <w:rsid w:val="00F52D7A"/>
    <w:rPr>
      <w:rFonts w:ascii="Times New Roman" w:eastAsia="Times New Roman" w:hAnsi="Times New Roman" w:cs="Times New Roman"/>
      <w:b w:val="0"/>
      <w:bCs w:val="0"/>
      <w:i/>
      <w:iCs/>
      <w:smallCaps w:val="0"/>
      <w:strike w:val="0"/>
      <w:color w:val="000000"/>
      <w:spacing w:val="-30"/>
      <w:w w:val="100"/>
      <w:position w:val="0"/>
      <w:sz w:val="26"/>
      <w:szCs w:val="26"/>
      <w:u w:val="none"/>
      <w:lang w:val="vi-VN" w:eastAsia="vi-VN" w:bidi="vi-VN"/>
    </w:rPr>
  </w:style>
  <w:style w:type="character" w:customStyle="1" w:styleId="Bodytext30">
    <w:name w:val="Body text (3)"/>
    <w:basedOn w:val="Bodytext3"/>
    <w:rsid w:val="00F52D7A"/>
    <w:rPr>
      <w:rFonts w:ascii="Times New Roman" w:eastAsia="Times New Roman" w:hAnsi="Times New Roman" w:cs="Times New Roman"/>
      <w:b w:val="0"/>
      <w:bCs w:val="0"/>
      <w:i/>
      <w:iCs/>
      <w:smallCaps w:val="0"/>
      <w:strike w:val="0"/>
      <w:color w:val="000000"/>
      <w:spacing w:val="0"/>
      <w:w w:val="100"/>
      <w:position w:val="0"/>
      <w:sz w:val="26"/>
      <w:szCs w:val="26"/>
      <w:u w:val="single"/>
      <w:lang w:val="vi-VN" w:eastAsia="vi-VN" w:bidi="vi-VN"/>
    </w:rPr>
  </w:style>
  <w:style w:type="character" w:customStyle="1" w:styleId="Bodytext4">
    <w:name w:val="Body text (4)_"/>
    <w:basedOn w:val="DefaultParagraphFont"/>
    <w:link w:val="Bodytext40"/>
    <w:rsid w:val="00F52D7A"/>
    <w:rPr>
      <w:rFonts w:ascii="Times New Roman" w:eastAsia="Times New Roman" w:hAnsi="Times New Roman" w:cs="Times New Roman"/>
      <w:w w:val="150"/>
      <w:sz w:val="8"/>
      <w:szCs w:val="8"/>
      <w:shd w:val="clear" w:color="auto" w:fill="FFFFFF"/>
    </w:rPr>
  </w:style>
  <w:style w:type="character" w:customStyle="1" w:styleId="Bodytext5">
    <w:name w:val="Body text (5)_"/>
    <w:basedOn w:val="DefaultParagraphFont"/>
    <w:link w:val="Bodytext50"/>
    <w:rsid w:val="00F52D7A"/>
    <w:rPr>
      <w:rFonts w:ascii="Times New Roman" w:eastAsia="Times New Roman" w:hAnsi="Times New Roman" w:cs="Times New Roman"/>
      <w:b/>
      <w:bCs/>
      <w:sz w:val="26"/>
      <w:szCs w:val="26"/>
      <w:shd w:val="clear" w:color="auto" w:fill="FFFFFF"/>
    </w:rPr>
  </w:style>
  <w:style w:type="character" w:customStyle="1" w:styleId="Bodytext5SmallCaps">
    <w:name w:val="Body text (5) + Small Caps"/>
    <w:basedOn w:val="Bodytext5"/>
    <w:rsid w:val="00F52D7A"/>
    <w:rPr>
      <w:rFonts w:ascii="Times New Roman" w:eastAsia="Times New Roman" w:hAnsi="Times New Roman" w:cs="Times New Roman"/>
      <w:b/>
      <w:bCs/>
      <w:smallCaps/>
      <w:color w:val="000000"/>
      <w:spacing w:val="0"/>
      <w:w w:val="100"/>
      <w:position w:val="0"/>
      <w:sz w:val="26"/>
      <w:szCs w:val="26"/>
      <w:shd w:val="clear" w:color="auto" w:fill="FFFFFF"/>
      <w:lang w:val="vi-VN" w:eastAsia="vi-VN" w:bidi="vi-VN"/>
    </w:rPr>
  </w:style>
  <w:style w:type="character" w:customStyle="1" w:styleId="Bodytext20">
    <w:name w:val="Body text (2)_"/>
    <w:basedOn w:val="DefaultParagraphFont"/>
    <w:rsid w:val="00F52D7A"/>
    <w:rPr>
      <w:rFonts w:ascii="Times New Roman" w:eastAsia="Times New Roman" w:hAnsi="Times New Roman" w:cs="Times New Roman"/>
      <w:b w:val="0"/>
      <w:bCs w:val="0"/>
      <w:i w:val="0"/>
      <w:iCs w:val="0"/>
      <w:smallCaps w:val="0"/>
      <w:strike w:val="0"/>
      <w:sz w:val="26"/>
      <w:szCs w:val="26"/>
      <w:u w:val="none"/>
    </w:rPr>
  </w:style>
  <w:style w:type="character" w:customStyle="1" w:styleId="Bodytext2Bold">
    <w:name w:val="Body text (2) + Bold"/>
    <w:basedOn w:val="Bodytext20"/>
    <w:rsid w:val="00F52D7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9pt">
    <w:name w:val="Body text (2) + 9 pt"/>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eastAsia="vi-VN" w:bidi="vi-VN"/>
    </w:rPr>
  </w:style>
  <w:style w:type="character" w:customStyle="1" w:styleId="Bodytext2CourierNew">
    <w:name w:val="Body text (2) + Courier New"/>
    <w:aliases w:val="4 pt,Italic,Header or footer + 12 pt"/>
    <w:basedOn w:val="Bodytext20"/>
    <w:rsid w:val="00F52D7A"/>
    <w:rPr>
      <w:rFonts w:ascii="Courier New" w:eastAsia="Courier New" w:hAnsi="Courier New" w:cs="Courier New"/>
      <w:b w:val="0"/>
      <w:bCs w:val="0"/>
      <w:i/>
      <w:iCs/>
      <w:smallCaps w:val="0"/>
      <w:strike w:val="0"/>
      <w:color w:val="000000"/>
      <w:spacing w:val="0"/>
      <w:w w:val="100"/>
      <w:position w:val="0"/>
      <w:sz w:val="8"/>
      <w:szCs w:val="8"/>
      <w:u w:val="none"/>
      <w:lang w:val="vi-VN" w:eastAsia="vi-VN" w:bidi="vi-VN"/>
    </w:rPr>
  </w:style>
  <w:style w:type="character" w:customStyle="1" w:styleId="Bodytext212pt">
    <w:name w:val="Body text (2) + 12 pt"/>
    <w:aliases w:val="Bold,Body text (2) + 11 pt,Body text (7) + 13 pt,Body text (7) + 12 pt,Spacing -2 pt,Body text (10) + 16 pt"/>
    <w:basedOn w:val="Bodytext20"/>
    <w:rsid w:val="00F52D7A"/>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Headerorfooter">
    <w:name w:val="Header or footer_"/>
    <w:basedOn w:val="DefaultParagraphFont"/>
    <w:rsid w:val="00F52D7A"/>
    <w:rPr>
      <w:rFonts w:ascii="Times New Roman" w:eastAsia="Times New Roman" w:hAnsi="Times New Roman" w:cs="Times New Roman"/>
      <w:b/>
      <w:bCs/>
      <w:i w:val="0"/>
      <w:iCs w:val="0"/>
      <w:smallCaps w:val="0"/>
      <w:strike w:val="0"/>
      <w:sz w:val="26"/>
      <w:szCs w:val="26"/>
      <w:u w:val="none"/>
    </w:rPr>
  </w:style>
  <w:style w:type="character" w:customStyle="1" w:styleId="Headerorfooter11pt">
    <w:name w:val="Header or footer + 11 pt"/>
    <w:aliases w:val="Not Bold,Heading #1 + 10 pt"/>
    <w:basedOn w:val="Headerorfooter"/>
    <w:rsid w:val="00F52D7A"/>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Tablecaption2">
    <w:name w:val="Table caption (2)_"/>
    <w:basedOn w:val="DefaultParagraphFont"/>
    <w:link w:val="Tablecaption20"/>
    <w:rsid w:val="00F52D7A"/>
    <w:rPr>
      <w:rFonts w:ascii="Times New Roman" w:eastAsia="Times New Roman" w:hAnsi="Times New Roman" w:cs="Times New Roman"/>
      <w:b/>
      <w:bCs/>
      <w:sz w:val="26"/>
      <w:szCs w:val="26"/>
      <w:shd w:val="clear" w:color="auto" w:fill="FFFFFF"/>
    </w:rPr>
  </w:style>
  <w:style w:type="character" w:customStyle="1" w:styleId="Bodytext6">
    <w:name w:val="Body text (6)_"/>
    <w:basedOn w:val="DefaultParagraphFont"/>
    <w:link w:val="Bodytext60"/>
    <w:rsid w:val="00F52D7A"/>
    <w:rPr>
      <w:rFonts w:ascii="Times New Roman" w:eastAsia="Times New Roman" w:hAnsi="Times New Roman" w:cs="Times New Roman"/>
      <w:b/>
      <w:bCs/>
      <w:i/>
      <w:iCs/>
      <w:sz w:val="26"/>
      <w:szCs w:val="26"/>
      <w:shd w:val="clear" w:color="auto" w:fill="FFFFFF"/>
    </w:rPr>
  </w:style>
  <w:style w:type="character" w:customStyle="1" w:styleId="Bodytext2Italic">
    <w:name w:val="Body text (2) + Italic"/>
    <w:basedOn w:val="Bodytext20"/>
    <w:rsid w:val="00F52D7A"/>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6NotBold">
    <w:name w:val="Body text (6) + Not Bold"/>
    <w:aliases w:val="Not Italic,Body text (3) + Bold,Body text (12) + Bold,Not Italic Exact"/>
    <w:basedOn w:val="Bodytext6"/>
    <w:rsid w:val="00F52D7A"/>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Heading2NotBold">
    <w:name w:val="Heading #2 + Not Bold"/>
    <w:basedOn w:val="Heading2"/>
    <w:rsid w:val="00F52D7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Bodytext7">
    <w:name w:val="Body text (7)_"/>
    <w:basedOn w:val="DefaultParagraphFont"/>
    <w:link w:val="Bodytext70"/>
    <w:rsid w:val="00F52D7A"/>
    <w:rPr>
      <w:rFonts w:ascii="Times New Roman" w:eastAsia="Times New Roman" w:hAnsi="Times New Roman" w:cs="Times New Roman"/>
      <w:shd w:val="clear" w:color="auto" w:fill="FFFFFF"/>
    </w:rPr>
  </w:style>
  <w:style w:type="character" w:customStyle="1" w:styleId="Bodytext8">
    <w:name w:val="Body text (8)_"/>
    <w:basedOn w:val="DefaultParagraphFont"/>
    <w:link w:val="Bodytext80"/>
    <w:rsid w:val="00F52D7A"/>
    <w:rPr>
      <w:rFonts w:ascii="Times New Roman" w:eastAsia="Times New Roman" w:hAnsi="Times New Roman" w:cs="Times New Roman"/>
      <w:b/>
      <w:bCs/>
      <w:shd w:val="clear" w:color="auto" w:fill="FFFFFF"/>
    </w:rPr>
  </w:style>
  <w:style w:type="character" w:customStyle="1" w:styleId="Tablecaption">
    <w:name w:val="Table caption_"/>
    <w:basedOn w:val="DefaultParagraphFont"/>
    <w:link w:val="Tablecaption0"/>
    <w:rsid w:val="00F52D7A"/>
    <w:rPr>
      <w:rFonts w:ascii="Times New Roman" w:eastAsia="Times New Roman" w:hAnsi="Times New Roman" w:cs="Times New Roman"/>
      <w:shd w:val="clear" w:color="auto" w:fill="FFFFFF"/>
    </w:rPr>
  </w:style>
  <w:style w:type="character" w:customStyle="1" w:styleId="Bodytext24pt">
    <w:name w:val="Body text (2) + 4 pt"/>
    <w:aliases w:val="Scale 150%,Scale 200%,Scale 120%,Spacing 0 pt"/>
    <w:basedOn w:val="Bodytext20"/>
    <w:rsid w:val="00F52D7A"/>
    <w:rPr>
      <w:rFonts w:ascii="Times New Roman" w:eastAsia="Times New Roman" w:hAnsi="Times New Roman" w:cs="Times New Roman"/>
      <w:b w:val="0"/>
      <w:bCs w:val="0"/>
      <w:i w:val="0"/>
      <w:iCs w:val="0"/>
      <w:smallCaps w:val="0"/>
      <w:strike w:val="0"/>
      <w:color w:val="000000"/>
      <w:spacing w:val="0"/>
      <w:w w:val="150"/>
      <w:position w:val="0"/>
      <w:sz w:val="8"/>
      <w:szCs w:val="8"/>
      <w:u w:val="none"/>
      <w:lang w:val="en-US" w:eastAsia="en-US" w:bidi="en-US"/>
    </w:rPr>
  </w:style>
  <w:style w:type="character" w:customStyle="1" w:styleId="Bodytext5Exact">
    <w:name w:val="Body text (5) Exact"/>
    <w:basedOn w:val="DefaultParagraphFont"/>
    <w:rsid w:val="00F52D7A"/>
    <w:rPr>
      <w:rFonts w:ascii="Times New Roman" w:eastAsia="Times New Roman" w:hAnsi="Times New Roman" w:cs="Times New Roman"/>
      <w:b/>
      <w:bCs/>
      <w:i w:val="0"/>
      <w:iCs w:val="0"/>
      <w:smallCaps w:val="0"/>
      <w:strike w:val="0"/>
      <w:sz w:val="26"/>
      <w:szCs w:val="26"/>
      <w:u w:val="none"/>
    </w:rPr>
  </w:style>
  <w:style w:type="character" w:customStyle="1" w:styleId="Bodytext3Exact">
    <w:name w:val="Body text (3) Exact"/>
    <w:basedOn w:val="DefaultParagraphFont"/>
    <w:rsid w:val="00F52D7A"/>
    <w:rPr>
      <w:rFonts w:ascii="Times New Roman" w:eastAsia="Times New Roman" w:hAnsi="Times New Roman" w:cs="Times New Roman"/>
      <w:b w:val="0"/>
      <w:bCs w:val="0"/>
      <w:i/>
      <w:iCs/>
      <w:smallCaps w:val="0"/>
      <w:strike w:val="0"/>
      <w:sz w:val="26"/>
      <w:szCs w:val="26"/>
      <w:u w:val="none"/>
    </w:rPr>
  </w:style>
  <w:style w:type="character" w:customStyle="1" w:styleId="Bodytext9">
    <w:name w:val="Body text (9)_"/>
    <w:basedOn w:val="DefaultParagraphFont"/>
    <w:link w:val="Bodytext90"/>
    <w:rsid w:val="00F52D7A"/>
    <w:rPr>
      <w:rFonts w:ascii="Times New Roman" w:eastAsia="Times New Roman" w:hAnsi="Times New Roman" w:cs="Times New Roman"/>
      <w:b/>
      <w:bCs/>
      <w:i/>
      <w:iCs/>
      <w:sz w:val="21"/>
      <w:szCs w:val="21"/>
      <w:shd w:val="clear" w:color="auto" w:fill="FFFFFF"/>
    </w:rPr>
  </w:style>
  <w:style w:type="character" w:customStyle="1" w:styleId="Bodytext10">
    <w:name w:val="Body text (10)_"/>
    <w:basedOn w:val="DefaultParagraphFont"/>
    <w:link w:val="Bodytext100"/>
    <w:rsid w:val="00F52D7A"/>
    <w:rPr>
      <w:rFonts w:ascii="Times New Roman" w:eastAsia="Times New Roman" w:hAnsi="Times New Roman" w:cs="Times New Roman"/>
      <w:i/>
      <w:iCs/>
      <w:shd w:val="clear" w:color="auto" w:fill="FFFFFF"/>
    </w:rPr>
  </w:style>
  <w:style w:type="character" w:customStyle="1" w:styleId="Bodytext11">
    <w:name w:val="Body text (11)_"/>
    <w:basedOn w:val="DefaultParagraphFont"/>
    <w:link w:val="Bodytext110"/>
    <w:rsid w:val="00F52D7A"/>
    <w:rPr>
      <w:rFonts w:ascii="Times New Roman" w:eastAsia="Times New Roman" w:hAnsi="Times New Roman" w:cs="Times New Roman"/>
      <w:sz w:val="21"/>
      <w:szCs w:val="21"/>
      <w:shd w:val="clear" w:color="auto" w:fill="FFFFFF"/>
    </w:rPr>
  </w:style>
  <w:style w:type="character" w:customStyle="1" w:styleId="Headerorfooter0">
    <w:name w:val="Header or footer"/>
    <w:basedOn w:val="Headerorfooter"/>
    <w:rsid w:val="00F52D7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12">
    <w:name w:val="Body text (12)_"/>
    <w:basedOn w:val="DefaultParagraphFont"/>
    <w:link w:val="Bodytext120"/>
    <w:rsid w:val="00F52D7A"/>
    <w:rPr>
      <w:rFonts w:ascii="Times New Roman" w:eastAsia="Times New Roman" w:hAnsi="Times New Roman" w:cs="Times New Roman"/>
      <w:i/>
      <w:iCs/>
      <w:shd w:val="clear" w:color="auto" w:fill="FFFFFF"/>
    </w:rPr>
  </w:style>
  <w:style w:type="character" w:customStyle="1" w:styleId="Bodytext7Exact">
    <w:name w:val="Body text (7) Exact"/>
    <w:basedOn w:val="DefaultParagraphFont"/>
    <w:rsid w:val="00F52D7A"/>
    <w:rPr>
      <w:rFonts w:ascii="Times New Roman" w:eastAsia="Times New Roman" w:hAnsi="Times New Roman" w:cs="Times New Roman"/>
      <w:b w:val="0"/>
      <w:bCs w:val="0"/>
      <w:i w:val="0"/>
      <w:iCs w:val="0"/>
      <w:smallCaps w:val="0"/>
      <w:strike w:val="0"/>
      <w:sz w:val="22"/>
      <w:szCs w:val="22"/>
      <w:u w:val="none"/>
    </w:rPr>
  </w:style>
  <w:style w:type="character" w:customStyle="1" w:styleId="Bodytext5NotBold">
    <w:name w:val="Body text (5) + Not Bold"/>
    <w:aliases w:val="Italic Exact"/>
    <w:basedOn w:val="Bodytext5"/>
    <w:rsid w:val="00F52D7A"/>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Bodytext10Exact">
    <w:name w:val="Body text (10) Exact"/>
    <w:basedOn w:val="DefaultParagraphFont"/>
    <w:rsid w:val="00F52D7A"/>
    <w:rPr>
      <w:rFonts w:ascii="Times New Roman" w:eastAsia="Times New Roman" w:hAnsi="Times New Roman" w:cs="Times New Roman"/>
      <w:b w:val="0"/>
      <w:bCs w:val="0"/>
      <w:i/>
      <w:iCs/>
      <w:smallCaps w:val="0"/>
      <w:strike w:val="0"/>
      <w:sz w:val="22"/>
      <w:szCs w:val="22"/>
      <w:u w:val="none"/>
    </w:rPr>
  </w:style>
  <w:style w:type="character" w:customStyle="1" w:styleId="Bodytext512pt">
    <w:name w:val="Body text (5) + 12 pt"/>
    <w:basedOn w:val="Bodytext5"/>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13">
    <w:name w:val="Body text (13)_"/>
    <w:basedOn w:val="DefaultParagraphFont"/>
    <w:link w:val="Bodytext130"/>
    <w:rsid w:val="00F52D7A"/>
    <w:rPr>
      <w:rFonts w:ascii="Times New Roman" w:eastAsia="Times New Roman" w:hAnsi="Times New Roman" w:cs="Times New Roman"/>
      <w:shd w:val="clear" w:color="auto" w:fill="FFFFFF"/>
    </w:rPr>
  </w:style>
  <w:style w:type="character" w:customStyle="1" w:styleId="Bodytext13Bold">
    <w:name w:val="Body text (13) + Bold"/>
    <w:basedOn w:val="Bodytext13"/>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210">
    <w:name w:val="Body text (2) + 10"/>
    <w:aliases w:val="5 pt,Body text (2) + 7"/>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Heading212pt">
    <w:name w:val="Heading #2 + 12 pt"/>
    <w:basedOn w:val="Heading2"/>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210pt">
    <w:name w:val="Body text (2) + 10 pt"/>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717pt">
    <w:name w:val="Body text (7) + 17 pt"/>
    <w:basedOn w:val="Bodytext7"/>
    <w:rsid w:val="00F52D7A"/>
    <w:rPr>
      <w:rFonts w:ascii="Times New Roman" w:eastAsia="Times New Roman" w:hAnsi="Times New Roman" w:cs="Times New Roman"/>
      <w:color w:val="000000"/>
      <w:spacing w:val="0"/>
      <w:w w:val="100"/>
      <w:position w:val="0"/>
      <w:sz w:val="34"/>
      <w:szCs w:val="34"/>
      <w:shd w:val="clear" w:color="auto" w:fill="FFFFFF"/>
      <w:lang w:val="vi-VN" w:eastAsia="vi-VN" w:bidi="vi-VN"/>
    </w:rPr>
  </w:style>
  <w:style w:type="character" w:customStyle="1" w:styleId="Bodytext812pt">
    <w:name w:val="Body text (8) + 12 pt"/>
    <w:basedOn w:val="Bodytext8"/>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Heading22">
    <w:name w:val="Heading #2 (2)_"/>
    <w:basedOn w:val="DefaultParagraphFont"/>
    <w:link w:val="Heading220"/>
    <w:rsid w:val="00F52D7A"/>
    <w:rPr>
      <w:rFonts w:ascii="Times New Roman" w:eastAsia="Times New Roman" w:hAnsi="Times New Roman" w:cs="Times New Roman"/>
      <w:b/>
      <w:bCs/>
      <w:shd w:val="clear" w:color="auto" w:fill="FFFFFF"/>
    </w:rPr>
  </w:style>
  <w:style w:type="paragraph" w:customStyle="1" w:styleId="Footnote0">
    <w:name w:val="Footnote"/>
    <w:basedOn w:val="Normal"/>
    <w:link w:val="Footnote"/>
    <w:rsid w:val="00F52D7A"/>
    <w:pPr>
      <w:shd w:val="clear" w:color="auto" w:fill="FFFFFF"/>
      <w:autoSpaceDE/>
      <w:autoSpaceDN/>
      <w:spacing w:line="187" w:lineRule="exact"/>
      <w:jc w:val="both"/>
    </w:pPr>
    <w:rPr>
      <w:sz w:val="15"/>
      <w:szCs w:val="15"/>
      <w:lang w:val="en-US"/>
    </w:rPr>
  </w:style>
  <w:style w:type="paragraph" w:customStyle="1" w:styleId="Heading20">
    <w:name w:val="Heading #2"/>
    <w:basedOn w:val="Normal"/>
    <w:link w:val="Heading2"/>
    <w:rsid w:val="00F52D7A"/>
    <w:pPr>
      <w:shd w:val="clear" w:color="auto" w:fill="FFFFFF"/>
      <w:autoSpaceDE/>
      <w:autoSpaceDN/>
      <w:spacing w:line="324" w:lineRule="exact"/>
      <w:jc w:val="center"/>
      <w:outlineLvl w:val="1"/>
    </w:pPr>
    <w:rPr>
      <w:b/>
      <w:bCs/>
      <w:sz w:val="26"/>
      <w:szCs w:val="26"/>
      <w:lang w:val="en-US"/>
    </w:rPr>
  </w:style>
  <w:style w:type="paragraph" w:customStyle="1" w:styleId="Heading11">
    <w:name w:val="Heading #1"/>
    <w:basedOn w:val="Normal"/>
    <w:link w:val="Heading10"/>
    <w:rsid w:val="00F52D7A"/>
    <w:pPr>
      <w:shd w:val="clear" w:color="auto" w:fill="FFFFFF"/>
      <w:autoSpaceDE/>
      <w:autoSpaceDN/>
      <w:spacing w:after="60" w:line="324" w:lineRule="exact"/>
      <w:outlineLvl w:val="0"/>
    </w:pPr>
    <w:rPr>
      <w:b/>
      <w:bCs/>
      <w:sz w:val="26"/>
      <w:szCs w:val="26"/>
      <w:lang w:val="en-US"/>
    </w:rPr>
  </w:style>
  <w:style w:type="paragraph" w:customStyle="1" w:styleId="Bodytext40">
    <w:name w:val="Body text (4)"/>
    <w:basedOn w:val="Normal"/>
    <w:link w:val="Bodytext4"/>
    <w:rsid w:val="00F52D7A"/>
    <w:pPr>
      <w:shd w:val="clear" w:color="auto" w:fill="FFFFFF"/>
      <w:autoSpaceDE/>
      <w:autoSpaceDN/>
      <w:spacing w:line="0" w:lineRule="atLeast"/>
      <w:jc w:val="both"/>
    </w:pPr>
    <w:rPr>
      <w:w w:val="150"/>
      <w:sz w:val="8"/>
      <w:szCs w:val="8"/>
      <w:lang w:val="en-US"/>
    </w:rPr>
  </w:style>
  <w:style w:type="paragraph" w:customStyle="1" w:styleId="Bodytext50">
    <w:name w:val="Body text (5)"/>
    <w:basedOn w:val="Normal"/>
    <w:link w:val="Bodytext5"/>
    <w:rsid w:val="00F52D7A"/>
    <w:pPr>
      <w:shd w:val="clear" w:color="auto" w:fill="FFFFFF"/>
      <w:autoSpaceDE/>
      <w:autoSpaceDN/>
      <w:spacing w:after="180" w:line="0" w:lineRule="atLeast"/>
    </w:pPr>
    <w:rPr>
      <w:b/>
      <w:bCs/>
      <w:sz w:val="26"/>
      <w:szCs w:val="26"/>
      <w:lang w:val="en-US"/>
    </w:rPr>
  </w:style>
  <w:style w:type="paragraph" w:customStyle="1" w:styleId="Tablecaption20">
    <w:name w:val="Table caption (2)"/>
    <w:basedOn w:val="Normal"/>
    <w:link w:val="Tablecaption2"/>
    <w:rsid w:val="00F52D7A"/>
    <w:pPr>
      <w:shd w:val="clear" w:color="auto" w:fill="FFFFFF"/>
      <w:autoSpaceDE/>
      <w:autoSpaceDN/>
      <w:spacing w:line="310" w:lineRule="exact"/>
      <w:ind w:firstLine="740"/>
    </w:pPr>
    <w:rPr>
      <w:b/>
      <w:bCs/>
      <w:sz w:val="26"/>
      <w:szCs w:val="26"/>
      <w:lang w:val="en-US"/>
    </w:rPr>
  </w:style>
  <w:style w:type="paragraph" w:customStyle="1" w:styleId="Bodytext60">
    <w:name w:val="Body text (6)"/>
    <w:basedOn w:val="Normal"/>
    <w:link w:val="Bodytext6"/>
    <w:rsid w:val="00F52D7A"/>
    <w:pPr>
      <w:shd w:val="clear" w:color="auto" w:fill="FFFFFF"/>
      <w:autoSpaceDE/>
      <w:autoSpaceDN/>
      <w:spacing w:line="432" w:lineRule="exact"/>
      <w:jc w:val="both"/>
    </w:pPr>
    <w:rPr>
      <w:b/>
      <w:bCs/>
      <w:i/>
      <w:iCs/>
      <w:sz w:val="26"/>
      <w:szCs w:val="26"/>
      <w:lang w:val="en-US"/>
    </w:rPr>
  </w:style>
  <w:style w:type="paragraph" w:customStyle="1" w:styleId="Bodytext70">
    <w:name w:val="Body text (7)"/>
    <w:basedOn w:val="Normal"/>
    <w:link w:val="Bodytext7"/>
    <w:rsid w:val="00F52D7A"/>
    <w:pPr>
      <w:shd w:val="clear" w:color="auto" w:fill="FFFFFF"/>
      <w:autoSpaceDE/>
      <w:autoSpaceDN/>
      <w:spacing w:line="259" w:lineRule="exact"/>
    </w:pPr>
    <w:rPr>
      <w:lang w:val="en-US"/>
    </w:rPr>
  </w:style>
  <w:style w:type="paragraph" w:customStyle="1" w:styleId="Bodytext80">
    <w:name w:val="Body text (8)"/>
    <w:basedOn w:val="Normal"/>
    <w:link w:val="Bodytext8"/>
    <w:rsid w:val="00F52D7A"/>
    <w:pPr>
      <w:shd w:val="clear" w:color="auto" w:fill="FFFFFF"/>
      <w:autoSpaceDE/>
      <w:autoSpaceDN/>
      <w:spacing w:after="300" w:line="0" w:lineRule="atLeast"/>
      <w:jc w:val="right"/>
    </w:pPr>
    <w:rPr>
      <w:b/>
      <w:bCs/>
      <w:lang w:val="en-US"/>
    </w:rPr>
  </w:style>
  <w:style w:type="paragraph" w:customStyle="1" w:styleId="Tablecaption0">
    <w:name w:val="Table caption"/>
    <w:basedOn w:val="Normal"/>
    <w:link w:val="Tablecaption"/>
    <w:rsid w:val="00F52D7A"/>
    <w:pPr>
      <w:shd w:val="clear" w:color="auto" w:fill="FFFFFF"/>
      <w:autoSpaceDE/>
      <w:autoSpaceDN/>
      <w:spacing w:line="281" w:lineRule="exact"/>
      <w:ind w:firstLine="600"/>
    </w:pPr>
    <w:rPr>
      <w:lang w:val="en-US"/>
    </w:rPr>
  </w:style>
  <w:style w:type="paragraph" w:customStyle="1" w:styleId="Bodytext90">
    <w:name w:val="Body text (9)"/>
    <w:basedOn w:val="Normal"/>
    <w:link w:val="Bodytext9"/>
    <w:rsid w:val="00F52D7A"/>
    <w:pPr>
      <w:shd w:val="clear" w:color="auto" w:fill="FFFFFF"/>
      <w:autoSpaceDE/>
      <w:autoSpaceDN/>
      <w:spacing w:line="360" w:lineRule="exact"/>
      <w:jc w:val="both"/>
    </w:pPr>
    <w:rPr>
      <w:b/>
      <w:bCs/>
      <w:i/>
      <w:iCs/>
      <w:sz w:val="21"/>
      <w:szCs w:val="21"/>
      <w:lang w:val="en-US"/>
    </w:rPr>
  </w:style>
  <w:style w:type="paragraph" w:customStyle="1" w:styleId="Bodytext100">
    <w:name w:val="Body text (10)"/>
    <w:basedOn w:val="Normal"/>
    <w:link w:val="Bodytext10"/>
    <w:rsid w:val="00F52D7A"/>
    <w:pPr>
      <w:shd w:val="clear" w:color="auto" w:fill="FFFFFF"/>
      <w:autoSpaceDE/>
      <w:autoSpaceDN/>
      <w:spacing w:after="300" w:line="0" w:lineRule="atLeast"/>
      <w:jc w:val="both"/>
    </w:pPr>
    <w:rPr>
      <w:i/>
      <w:iCs/>
      <w:lang w:val="en-US"/>
    </w:rPr>
  </w:style>
  <w:style w:type="paragraph" w:customStyle="1" w:styleId="Bodytext110">
    <w:name w:val="Body text (11)"/>
    <w:basedOn w:val="Normal"/>
    <w:link w:val="Bodytext11"/>
    <w:rsid w:val="00F52D7A"/>
    <w:pPr>
      <w:shd w:val="clear" w:color="auto" w:fill="FFFFFF"/>
      <w:autoSpaceDE/>
      <w:autoSpaceDN/>
      <w:spacing w:line="245" w:lineRule="exact"/>
    </w:pPr>
    <w:rPr>
      <w:sz w:val="21"/>
      <w:szCs w:val="21"/>
      <w:lang w:val="en-US"/>
    </w:rPr>
  </w:style>
  <w:style w:type="paragraph" w:customStyle="1" w:styleId="Bodytext120">
    <w:name w:val="Body text (12)"/>
    <w:basedOn w:val="Normal"/>
    <w:link w:val="Bodytext12"/>
    <w:rsid w:val="00F52D7A"/>
    <w:pPr>
      <w:shd w:val="clear" w:color="auto" w:fill="FFFFFF"/>
      <w:autoSpaceDE/>
      <w:autoSpaceDN/>
      <w:spacing w:before="120" w:line="0" w:lineRule="atLeast"/>
      <w:jc w:val="both"/>
    </w:pPr>
    <w:rPr>
      <w:i/>
      <w:iCs/>
      <w:lang w:val="en-US"/>
    </w:rPr>
  </w:style>
  <w:style w:type="paragraph" w:customStyle="1" w:styleId="Bodytext130">
    <w:name w:val="Body text (13)"/>
    <w:basedOn w:val="Normal"/>
    <w:link w:val="Bodytext13"/>
    <w:rsid w:val="00F52D7A"/>
    <w:pPr>
      <w:shd w:val="clear" w:color="auto" w:fill="FFFFFF"/>
      <w:autoSpaceDE/>
      <w:autoSpaceDN/>
      <w:spacing w:before="180" w:after="300" w:line="0" w:lineRule="atLeast"/>
      <w:jc w:val="both"/>
    </w:pPr>
    <w:rPr>
      <w:lang w:val="en-US"/>
    </w:rPr>
  </w:style>
  <w:style w:type="paragraph" w:customStyle="1" w:styleId="Heading220">
    <w:name w:val="Heading #2 (2)"/>
    <w:basedOn w:val="Normal"/>
    <w:link w:val="Heading22"/>
    <w:rsid w:val="00F52D7A"/>
    <w:pPr>
      <w:shd w:val="clear" w:color="auto" w:fill="FFFFFF"/>
      <w:autoSpaceDE/>
      <w:autoSpaceDN/>
      <w:spacing w:before="180" w:after="60" w:line="274" w:lineRule="exact"/>
      <w:ind w:firstLine="580"/>
      <w:jc w:val="both"/>
      <w:outlineLvl w:val="1"/>
    </w:pPr>
    <w:rPr>
      <w:b/>
      <w:bCs/>
      <w:lang w:val="en-US"/>
    </w:rPr>
  </w:style>
  <w:style w:type="paragraph" w:styleId="BalloonText">
    <w:name w:val="Balloon Text"/>
    <w:basedOn w:val="Normal"/>
    <w:link w:val="BalloonTextChar"/>
    <w:uiPriority w:val="99"/>
    <w:rsid w:val="002C2B6F"/>
    <w:pPr>
      <w:widowControl/>
      <w:autoSpaceDE/>
      <w:autoSpaceDN/>
    </w:pPr>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2C2B6F"/>
    <w:rPr>
      <w:rFonts w:ascii="Tahoma" w:eastAsia="Times New Roman" w:hAnsi="Tahoma" w:cs="Times New Roman"/>
      <w:sz w:val="16"/>
      <w:szCs w:val="16"/>
      <w:lang w:val="x-none" w:eastAsia="x-none"/>
    </w:rPr>
  </w:style>
  <w:style w:type="character" w:customStyle="1" w:styleId="HeaderorfooterNotBold">
    <w:name w:val="Header or footer + Not Bold"/>
    <w:basedOn w:val="Headerorfooter"/>
    <w:rsid w:val="005470DD"/>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paragraph" w:styleId="BodyTextIndent3">
    <w:name w:val="Body Text Indent 3"/>
    <w:basedOn w:val="Normal"/>
    <w:link w:val="BodyTextIndent3Char"/>
    <w:uiPriority w:val="99"/>
    <w:semiHidden/>
    <w:unhideWhenUsed/>
    <w:rsid w:val="0022586A"/>
    <w:pPr>
      <w:spacing w:after="120"/>
      <w:ind w:left="283"/>
    </w:pPr>
    <w:rPr>
      <w:sz w:val="16"/>
      <w:szCs w:val="16"/>
    </w:rPr>
  </w:style>
  <w:style w:type="character" w:customStyle="1" w:styleId="BodyTextIndent3Char">
    <w:name w:val="Body Text Indent 3 Char"/>
    <w:basedOn w:val="DefaultParagraphFont"/>
    <w:link w:val="BodyTextIndent3"/>
    <w:rsid w:val="0022586A"/>
    <w:rPr>
      <w:rFonts w:ascii="Times New Roman" w:eastAsia="Times New Roman" w:hAnsi="Times New Roman" w:cs="Times New Roman"/>
      <w:sz w:val="16"/>
      <w:szCs w:val="16"/>
      <w:lang w:val="vi"/>
    </w:rPr>
  </w:style>
  <w:style w:type="paragraph" w:customStyle="1" w:styleId="sonvb">
    <w:name w:val="son vb"/>
    <w:basedOn w:val="Normal"/>
    <w:link w:val="sonvbChar"/>
    <w:qFormat/>
    <w:rsid w:val="0022586A"/>
    <w:pPr>
      <w:widowControl/>
      <w:autoSpaceDE/>
      <w:autoSpaceDN/>
      <w:spacing w:after="120" w:line="360" w:lineRule="auto"/>
      <w:ind w:firstLine="720"/>
      <w:jc w:val="both"/>
    </w:pPr>
    <w:rPr>
      <w:sz w:val="20"/>
      <w:szCs w:val="28"/>
      <w:lang w:val="en-US"/>
    </w:rPr>
  </w:style>
  <w:style w:type="character" w:customStyle="1" w:styleId="sonvbChar">
    <w:name w:val="son vb Char"/>
    <w:link w:val="sonvb"/>
    <w:locked/>
    <w:rsid w:val="0022586A"/>
    <w:rPr>
      <w:rFonts w:ascii="Times New Roman" w:eastAsia="Times New Roman" w:hAnsi="Times New Roman" w:cs="Times New Roman"/>
      <w:sz w:val="20"/>
      <w:szCs w:val="28"/>
    </w:rPr>
  </w:style>
  <w:style w:type="character" w:customStyle="1" w:styleId="OnceABox">
    <w:name w:val="OnceABox"/>
    <w:rsid w:val="0022586A"/>
    <w:rPr>
      <w:b/>
      <w:bCs/>
      <w:color w:val="FF0000"/>
      <w:sz w:val="26"/>
      <w:szCs w:val="26"/>
    </w:rPr>
  </w:style>
  <w:style w:type="character" w:customStyle="1" w:styleId="fontstyle01">
    <w:name w:val="fontstyle01"/>
    <w:rsid w:val="00D663C2"/>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565931">
      <w:bodyDiv w:val="1"/>
      <w:marLeft w:val="0"/>
      <w:marRight w:val="0"/>
      <w:marTop w:val="0"/>
      <w:marBottom w:val="0"/>
      <w:divBdr>
        <w:top w:val="none" w:sz="0" w:space="0" w:color="auto"/>
        <w:left w:val="none" w:sz="0" w:space="0" w:color="auto"/>
        <w:bottom w:val="none" w:sz="0" w:space="0" w:color="auto"/>
        <w:right w:val="none" w:sz="0" w:space="0" w:color="auto"/>
      </w:divBdr>
    </w:div>
    <w:div w:id="741564342">
      <w:bodyDiv w:val="1"/>
      <w:marLeft w:val="0"/>
      <w:marRight w:val="0"/>
      <w:marTop w:val="0"/>
      <w:marBottom w:val="0"/>
      <w:divBdr>
        <w:top w:val="none" w:sz="0" w:space="0" w:color="auto"/>
        <w:left w:val="none" w:sz="0" w:space="0" w:color="auto"/>
        <w:bottom w:val="none" w:sz="0" w:space="0" w:color="auto"/>
        <w:right w:val="none" w:sz="0" w:space="0" w:color="auto"/>
      </w:divBdr>
    </w:div>
    <w:div w:id="989745518">
      <w:bodyDiv w:val="1"/>
      <w:marLeft w:val="0"/>
      <w:marRight w:val="0"/>
      <w:marTop w:val="0"/>
      <w:marBottom w:val="0"/>
      <w:divBdr>
        <w:top w:val="none" w:sz="0" w:space="0" w:color="auto"/>
        <w:left w:val="none" w:sz="0" w:space="0" w:color="auto"/>
        <w:bottom w:val="none" w:sz="0" w:space="0" w:color="auto"/>
        <w:right w:val="none" w:sz="0" w:space="0" w:color="auto"/>
      </w:divBdr>
    </w:div>
    <w:div w:id="1135220624">
      <w:bodyDiv w:val="1"/>
      <w:marLeft w:val="0"/>
      <w:marRight w:val="0"/>
      <w:marTop w:val="0"/>
      <w:marBottom w:val="0"/>
      <w:divBdr>
        <w:top w:val="none" w:sz="0" w:space="0" w:color="auto"/>
        <w:left w:val="none" w:sz="0" w:space="0" w:color="auto"/>
        <w:bottom w:val="none" w:sz="0" w:space="0" w:color="auto"/>
        <w:right w:val="none" w:sz="0" w:space="0" w:color="auto"/>
      </w:divBdr>
    </w:div>
    <w:div w:id="1421490855">
      <w:bodyDiv w:val="1"/>
      <w:marLeft w:val="0"/>
      <w:marRight w:val="0"/>
      <w:marTop w:val="0"/>
      <w:marBottom w:val="0"/>
      <w:divBdr>
        <w:top w:val="none" w:sz="0" w:space="0" w:color="auto"/>
        <w:left w:val="none" w:sz="0" w:space="0" w:color="auto"/>
        <w:bottom w:val="none" w:sz="0" w:space="0" w:color="auto"/>
        <w:right w:val="none" w:sz="0" w:space="0" w:color="auto"/>
      </w:divBdr>
    </w:div>
    <w:div w:id="1884442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3D94E-ABE8-4810-921A-F13604716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1199</Words>
  <Characters>6838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sonongnghiep2</dc:creator>
  <cp:lastModifiedBy>Admin</cp:lastModifiedBy>
  <cp:revision>2</cp:revision>
  <cp:lastPrinted>2025-06-26T04:19:00Z</cp:lastPrinted>
  <dcterms:created xsi:type="dcterms:W3CDTF">2025-07-03T02:18:00Z</dcterms:created>
  <dcterms:modified xsi:type="dcterms:W3CDTF">2025-07-03T02:18:00Z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Microsoft® Word 2016</vt:lpwstr>
  </property>
  <property fmtid="{D5CDD505-2E9C-101B-9397-08002B2CF9AE}" pid="4" name="LastSaved">
    <vt:filetime>2024-11-01T00:00:00Z</vt:filetime>
  </property>
  <property fmtid="{D5CDD505-2E9C-101B-9397-08002B2CF9AE}" pid="5" name="Producer">
    <vt:lpwstr>pdf</vt:lpwstr>
  </property>
</Properties>
</file>