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EAECF9" w14:textId="77777777" w:rsidR="004524DE" w:rsidRPr="00993125" w:rsidRDefault="004524DE" w:rsidP="008F5582">
      <w:pPr>
        <w:spacing w:after="0" w:line="240" w:lineRule="auto"/>
        <w:jc w:val="center"/>
        <w:rPr>
          <w:rFonts w:ascii="Times New Roman" w:eastAsia="Calibri" w:hAnsi="Times New Roman" w:cs="Times New Roman"/>
          <w:b/>
          <w:sz w:val="28"/>
          <w:szCs w:val="28"/>
        </w:rPr>
      </w:pPr>
      <w:bookmarkStart w:id="0" w:name="_Hlk224801908"/>
      <w:r w:rsidRPr="00993125">
        <w:rPr>
          <w:rFonts w:ascii="Times New Roman" w:eastAsia="Calibri" w:hAnsi="Times New Roman" w:cs="Times New Roman"/>
          <w:b/>
          <w:sz w:val="28"/>
          <w:szCs w:val="28"/>
        </w:rPr>
        <w:t>TỔNG HỢP Ý KIẾN</w:t>
      </w:r>
    </w:p>
    <w:p w14:paraId="5380DB09" w14:textId="77777777" w:rsidR="005E73EF" w:rsidRDefault="004524DE" w:rsidP="008F5582">
      <w:pPr>
        <w:spacing w:after="0" w:line="240" w:lineRule="auto"/>
        <w:jc w:val="center"/>
        <w:rPr>
          <w:rFonts w:ascii="Times New Roman" w:hAnsi="Times New Roman" w:cs="Times New Roman"/>
          <w:b/>
          <w:spacing w:val="-8"/>
          <w:sz w:val="28"/>
          <w:szCs w:val="28"/>
        </w:rPr>
      </w:pPr>
      <w:r w:rsidRPr="00993125">
        <w:rPr>
          <w:rFonts w:ascii="Times New Roman" w:eastAsia="Calibri" w:hAnsi="Times New Roman" w:cs="Times New Roman"/>
          <w:b/>
          <w:sz w:val="28"/>
          <w:szCs w:val="28"/>
        </w:rPr>
        <w:t xml:space="preserve">Góp ý dự thảo </w:t>
      </w:r>
      <w:r w:rsidR="00993125" w:rsidRPr="00993125">
        <w:rPr>
          <w:rFonts w:ascii="Times New Roman" w:hAnsi="Times New Roman" w:cs="Times New Roman"/>
          <w:b/>
          <w:sz w:val="28"/>
          <w:szCs w:val="28"/>
        </w:rPr>
        <w:t>Kế hoạch tri</w:t>
      </w:r>
      <w:r w:rsidR="00993125" w:rsidRPr="00993125">
        <w:rPr>
          <w:rFonts w:ascii="Times New Roman" w:hAnsi="Times New Roman" w:cs="Times New Roman"/>
          <w:b/>
          <w:spacing w:val="-8"/>
          <w:sz w:val="28"/>
          <w:szCs w:val="28"/>
        </w:rPr>
        <w:t xml:space="preserve">ển khai thực hiện </w:t>
      </w:r>
    </w:p>
    <w:p w14:paraId="7F28B357" w14:textId="719DF304" w:rsidR="004524DE" w:rsidRPr="00993125" w:rsidRDefault="00993125" w:rsidP="008F5582">
      <w:pPr>
        <w:spacing w:after="0" w:line="240" w:lineRule="auto"/>
        <w:jc w:val="center"/>
        <w:rPr>
          <w:rFonts w:ascii="Times New Roman" w:hAnsi="Times New Roman" w:cs="Times New Roman"/>
          <w:b/>
          <w:sz w:val="28"/>
          <w:szCs w:val="28"/>
        </w:rPr>
      </w:pPr>
      <w:r w:rsidRPr="00993125">
        <w:rPr>
          <w:rFonts w:ascii="Times New Roman" w:hAnsi="Times New Roman" w:cs="Times New Roman"/>
          <w:b/>
          <w:sz w:val="28"/>
          <w:szCs w:val="28"/>
        </w:rPr>
        <w:t>Nghị quyết số 28/2026/QH16 ngày 24/4/2026 của Quốc hội về phát triển văn hóa Việt Nam</w:t>
      </w:r>
    </w:p>
    <w:p w14:paraId="3B5A3760" w14:textId="77777777" w:rsidR="00993125" w:rsidRPr="005E73EF" w:rsidRDefault="00993125" w:rsidP="00993125">
      <w:pPr>
        <w:spacing w:after="0" w:line="240" w:lineRule="auto"/>
        <w:jc w:val="center"/>
        <w:rPr>
          <w:rFonts w:ascii="Times New Roman" w:hAnsi="Times New Roman" w:cs="Times New Roman"/>
          <w:color w:val="000000"/>
          <w:sz w:val="12"/>
          <w:szCs w:val="12"/>
        </w:rPr>
      </w:pPr>
    </w:p>
    <w:p w14:paraId="3EEABFC7" w14:textId="74152FE8" w:rsidR="004524DE" w:rsidRPr="00993125" w:rsidRDefault="001533E0" w:rsidP="001533E0">
      <w:pPr>
        <w:spacing w:before="40" w:after="40"/>
        <w:ind w:left="-142" w:firstLine="709"/>
        <w:jc w:val="both"/>
        <w:rPr>
          <w:rFonts w:ascii="Times New Roman" w:hAnsi="Times New Roman" w:cs="Times New Roman"/>
          <w:spacing w:val="-4"/>
          <w:sz w:val="28"/>
          <w:szCs w:val="28"/>
        </w:rPr>
      </w:pPr>
      <w:r w:rsidRPr="001533E0">
        <w:rPr>
          <w:rFonts w:ascii="Times New Roman" w:hAnsi="Times New Roman" w:cs="Times New Roman"/>
          <w:spacing w:val="-4"/>
          <w:sz w:val="28"/>
          <w:szCs w:val="28"/>
        </w:rPr>
        <w:t>Thực hiện ý kiến chỉ đạo của Lãnh đạo UBND tỉnh tại văn bản số 3542/UBND-VP6 ngày 19/6/2026 về việc bổ sung hoàn thiện dự thảo Kế hoạch triển khai thực hiện</w:t>
      </w:r>
      <w:r>
        <w:rPr>
          <w:rFonts w:ascii="Times New Roman" w:hAnsi="Times New Roman" w:cs="Times New Roman"/>
          <w:spacing w:val="-4"/>
          <w:sz w:val="28"/>
          <w:szCs w:val="28"/>
        </w:rPr>
        <w:t xml:space="preserve"> </w:t>
      </w:r>
      <w:r w:rsidRPr="001533E0">
        <w:rPr>
          <w:rFonts w:ascii="Times New Roman" w:hAnsi="Times New Roman" w:cs="Times New Roman"/>
          <w:spacing w:val="-4"/>
          <w:sz w:val="28"/>
          <w:szCs w:val="28"/>
        </w:rPr>
        <w:t>Quyết định số 875/QĐ-TTg ngày 15/5/2026 của Thủ tướng Chính phủ</w:t>
      </w:r>
      <w:r w:rsidR="00993125" w:rsidRPr="00993125">
        <w:rPr>
          <w:rFonts w:ascii="Times New Roman" w:hAnsi="Times New Roman" w:cs="Times New Roman"/>
          <w:spacing w:val="-4"/>
          <w:sz w:val="28"/>
          <w:szCs w:val="28"/>
        </w:rPr>
        <w:t xml:space="preserve">; </w:t>
      </w:r>
      <w:r w:rsidR="00993125" w:rsidRPr="00993125">
        <w:rPr>
          <w:rFonts w:ascii="Times New Roman" w:hAnsi="Times New Roman" w:cs="Times New Roman"/>
          <w:sz w:val="28"/>
          <w:szCs w:val="28"/>
        </w:rPr>
        <w:t xml:space="preserve">Sở Văn hoá và Thể thao đã </w:t>
      </w:r>
      <w:r w:rsidR="008804D4">
        <w:rPr>
          <w:rFonts w:ascii="Times New Roman" w:hAnsi="Times New Roman" w:cs="Times New Roman"/>
          <w:sz w:val="28"/>
          <w:szCs w:val="28"/>
        </w:rPr>
        <w:t>bổ sung, hoàn thiện</w:t>
      </w:r>
      <w:r w:rsidR="00993125" w:rsidRPr="00993125">
        <w:rPr>
          <w:rFonts w:ascii="Times New Roman" w:hAnsi="Times New Roman" w:cs="Times New Roman"/>
          <w:sz w:val="28"/>
          <w:szCs w:val="28"/>
        </w:rPr>
        <w:t xml:space="preserve"> dự thảo Kế hoạch của Uỷ ban nhân dân tỉnh </w:t>
      </w:r>
      <w:r w:rsidR="00993125" w:rsidRPr="00993125">
        <w:rPr>
          <w:rFonts w:ascii="Times New Roman" w:hAnsi="Times New Roman" w:cs="Times New Roman"/>
          <w:bCs/>
          <w:sz w:val="28"/>
          <w:szCs w:val="28"/>
        </w:rPr>
        <w:t>tri</w:t>
      </w:r>
      <w:r w:rsidR="00993125" w:rsidRPr="00993125">
        <w:rPr>
          <w:rFonts w:ascii="Times New Roman" w:hAnsi="Times New Roman" w:cs="Times New Roman"/>
          <w:bCs/>
          <w:spacing w:val="-8"/>
          <w:sz w:val="28"/>
          <w:szCs w:val="28"/>
        </w:rPr>
        <w:t xml:space="preserve">ển khai thực hiện </w:t>
      </w:r>
      <w:r w:rsidR="00993125" w:rsidRPr="00993125">
        <w:rPr>
          <w:rFonts w:ascii="Times New Roman" w:hAnsi="Times New Roman" w:cs="Times New Roman"/>
          <w:bCs/>
          <w:sz w:val="28"/>
          <w:szCs w:val="28"/>
        </w:rPr>
        <w:t>Nghị quyết số 28/2026/QH16 ngày 24/4/2026 của Quốc hội về phát triển văn hóa Việt Nam</w:t>
      </w:r>
      <w:r w:rsidR="00993125" w:rsidRPr="00993125">
        <w:rPr>
          <w:rFonts w:ascii="Times New Roman" w:hAnsi="Times New Roman" w:cs="Times New Roman"/>
          <w:spacing w:val="-4"/>
          <w:sz w:val="28"/>
          <w:szCs w:val="28"/>
        </w:rPr>
        <w:t xml:space="preserve"> </w:t>
      </w:r>
      <w:r w:rsidR="004524DE" w:rsidRPr="00993125">
        <w:rPr>
          <w:rFonts w:ascii="Times New Roman" w:hAnsi="Times New Roman" w:cs="Times New Roman"/>
          <w:color w:val="000000"/>
          <w:sz w:val="28"/>
          <w:szCs w:val="28"/>
        </w:rPr>
        <w:t>và ban hành văn bản số</w:t>
      </w:r>
      <w:r w:rsidR="002629F5" w:rsidRPr="00993125">
        <w:rPr>
          <w:rFonts w:ascii="Times New Roman" w:hAnsi="Times New Roman" w:cs="Times New Roman"/>
          <w:color w:val="000000"/>
          <w:sz w:val="28"/>
          <w:szCs w:val="28"/>
        </w:rPr>
        <w:t xml:space="preserve"> </w:t>
      </w:r>
      <w:r w:rsidR="00993125" w:rsidRPr="00993125">
        <w:rPr>
          <w:rFonts w:ascii="Times New Roman" w:hAnsi="Times New Roman" w:cs="Times New Roman"/>
          <w:color w:val="000000"/>
          <w:sz w:val="28"/>
          <w:szCs w:val="28"/>
        </w:rPr>
        <w:t>1999</w:t>
      </w:r>
      <w:r w:rsidR="002629F5" w:rsidRPr="00993125">
        <w:rPr>
          <w:rFonts w:ascii="Times New Roman" w:hAnsi="Times New Roman" w:cs="Times New Roman"/>
          <w:color w:val="000000"/>
          <w:sz w:val="28"/>
          <w:szCs w:val="28"/>
        </w:rPr>
        <w:t xml:space="preserve">/SVHTT-QLVH ngày </w:t>
      </w:r>
      <w:r w:rsidR="00993125" w:rsidRPr="00993125">
        <w:rPr>
          <w:rFonts w:ascii="Times New Roman" w:hAnsi="Times New Roman" w:cs="Times New Roman"/>
          <w:color w:val="000000"/>
          <w:sz w:val="28"/>
          <w:szCs w:val="28"/>
        </w:rPr>
        <w:t>01/6</w:t>
      </w:r>
      <w:r w:rsidR="002629F5" w:rsidRPr="00993125">
        <w:rPr>
          <w:rFonts w:ascii="Times New Roman" w:hAnsi="Times New Roman" w:cs="Times New Roman"/>
          <w:color w:val="000000"/>
          <w:sz w:val="28"/>
          <w:szCs w:val="28"/>
        </w:rPr>
        <w:t xml:space="preserve">/2026 </w:t>
      </w:r>
      <w:r w:rsidR="004524DE" w:rsidRPr="00993125">
        <w:rPr>
          <w:rFonts w:ascii="Times New Roman" w:hAnsi="Times New Roman" w:cs="Times New Roman"/>
          <w:color w:val="000000"/>
          <w:sz w:val="28"/>
          <w:szCs w:val="28"/>
        </w:rPr>
        <w:t xml:space="preserve">gửi các </w:t>
      </w:r>
      <w:r>
        <w:rPr>
          <w:rFonts w:ascii="Times New Roman" w:hAnsi="Times New Roman" w:cs="Times New Roman"/>
          <w:color w:val="000000"/>
          <w:sz w:val="28"/>
          <w:szCs w:val="28"/>
        </w:rPr>
        <w:t xml:space="preserve">cơ quan có </w:t>
      </w:r>
      <w:r w:rsidR="004524DE" w:rsidRPr="00993125">
        <w:rPr>
          <w:rFonts w:ascii="Times New Roman" w:hAnsi="Times New Roman" w:cs="Times New Roman"/>
          <w:color w:val="000000"/>
          <w:sz w:val="28"/>
          <w:szCs w:val="28"/>
        </w:rPr>
        <w:t>liên quan, để xin ý kiến góp ý.</w:t>
      </w:r>
    </w:p>
    <w:p w14:paraId="0E49FDB4" w14:textId="7B4FBA11" w:rsidR="00EA4376" w:rsidRPr="00C0470B" w:rsidRDefault="004524DE" w:rsidP="00781380">
      <w:pPr>
        <w:spacing w:before="60" w:after="60" w:line="240" w:lineRule="auto"/>
        <w:ind w:firstLine="720"/>
        <w:jc w:val="both"/>
        <w:rPr>
          <w:rFonts w:ascii="Times New Roman" w:eastAsia="Calibri" w:hAnsi="Times New Roman" w:cs="Times New Roman"/>
          <w:sz w:val="28"/>
          <w:szCs w:val="28"/>
        </w:rPr>
      </w:pPr>
      <w:r w:rsidRPr="00C0470B">
        <w:rPr>
          <w:rFonts w:ascii="Times New Roman" w:eastAsia="Calibri" w:hAnsi="Times New Roman" w:cs="Times New Roman"/>
          <w:sz w:val="28"/>
          <w:szCs w:val="28"/>
        </w:rPr>
        <w:t xml:space="preserve">Đến </w:t>
      </w:r>
      <w:r w:rsidR="008A400C" w:rsidRPr="00C0470B">
        <w:rPr>
          <w:rFonts w:ascii="Times New Roman" w:eastAsia="Calibri" w:hAnsi="Times New Roman" w:cs="Times New Roman"/>
          <w:sz w:val="28"/>
          <w:szCs w:val="28"/>
        </w:rPr>
        <w:t xml:space="preserve">hết </w:t>
      </w:r>
      <w:r w:rsidRPr="00C0470B">
        <w:rPr>
          <w:rFonts w:ascii="Times New Roman" w:eastAsia="Calibri" w:hAnsi="Times New Roman" w:cs="Times New Roman"/>
          <w:sz w:val="28"/>
          <w:szCs w:val="28"/>
        </w:rPr>
        <w:t xml:space="preserve">ngày </w:t>
      </w:r>
      <w:r w:rsidR="001533E0">
        <w:rPr>
          <w:rFonts w:ascii="Times New Roman" w:eastAsia="Calibri" w:hAnsi="Times New Roman" w:cs="Times New Roman"/>
          <w:sz w:val="28"/>
          <w:szCs w:val="28"/>
        </w:rPr>
        <w:t>24</w:t>
      </w:r>
      <w:r w:rsidRPr="00C0470B">
        <w:rPr>
          <w:rFonts w:ascii="Times New Roman" w:eastAsia="Calibri" w:hAnsi="Times New Roman" w:cs="Times New Roman"/>
          <w:sz w:val="28"/>
          <w:szCs w:val="28"/>
        </w:rPr>
        <w:t>/</w:t>
      </w:r>
      <w:r w:rsidR="00993125" w:rsidRPr="00C0470B">
        <w:rPr>
          <w:rFonts w:ascii="Times New Roman" w:eastAsia="Calibri" w:hAnsi="Times New Roman" w:cs="Times New Roman"/>
          <w:sz w:val="28"/>
          <w:szCs w:val="28"/>
        </w:rPr>
        <w:t>6</w:t>
      </w:r>
      <w:r w:rsidRPr="00C0470B">
        <w:rPr>
          <w:rFonts w:ascii="Times New Roman" w:eastAsia="Calibri" w:hAnsi="Times New Roman" w:cs="Times New Roman"/>
          <w:sz w:val="28"/>
          <w:szCs w:val="28"/>
        </w:rPr>
        <w:t>/202</w:t>
      </w:r>
      <w:r w:rsidR="002629F5" w:rsidRPr="00C0470B">
        <w:rPr>
          <w:rFonts w:ascii="Times New Roman" w:eastAsia="Calibri" w:hAnsi="Times New Roman" w:cs="Times New Roman"/>
          <w:sz w:val="28"/>
          <w:szCs w:val="28"/>
        </w:rPr>
        <w:t>6</w:t>
      </w:r>
      <w:r w:rsidRPr="00C0470B">
        <w:rPr>
          <w:rFonts w:ascii="Times New Roman" w:eastAsia="Calibri" w:hAnsi="Times New Roman" w:cs="Times New Roman"/>
          <w:sz w:val="28"/>
          <w:szCs w:val="28"/>
        </w:rPr>
        <w:t xml:space="preserve">, Sở Văn hóa và Thể thao đã nhận được </w:t>
      </w:r>
      <w:r w:rsidR="000B5AC9">
        <w:rPr>
          <w:rFonts w:ascii="Times New Roman" w:eastAsia="Calibri" w:hAnsi="Times New Roman" w:cs="Times New Roman"/>
          <w:sz w:val="28"/>
          <w:szCs w:val="28"/>
        </w:rPr>
        <w:t>12</w:t>
      </w:r>
      <w:r w:rsidRPr="00C0470B">
        <w:rPr>
          <w:rFonts w:ascii="Times New Roman" w:eastAsia="Calibri" w:hAnsi="Times New Roman" w:cs="Times New Roman"/>
          <w:sz w:val="28"/>
          <w:szCs w:val="28"/>
        </w:rPr>
        <w:t xml:space="preserve"> ý kiến tham gia góp ý </w:t>
      </w:r>
      <w:r w:rsidR="00993125" w:rsidRPr="00C0470B">
        <w:rPr>
          <w:rFonts w:ascii="Times New Roman" w:eastAsia="Calibri" w:hAnsi="Times New Roman" w:cs="Times New Roman"/>
          <w:sz w:val="28"/>
          <w:szCs w:val="28"/>
        </w:rPr>
        <w:t>bằng văn bản do các</w:t>
      </w:r>
      <w:r w:rsidR="00390D59" w:rsidRPr="00C0470B">
        <w:rPr>
          <w:rFonts w:ascii="Times New Roman" w:eastAsia="Calibri" w:hAnsi="Times New Roman" w:cs="Times New Roman"/>
          <w:sz w:val="28"/>
          <w:szCs w:val="28"/>
        </w:rPr>
        <w:t xml:space="preserve"> </w:t>
      </w:r>
      <w:r w:rsidR="001533E0">
        <w:rPr>
          <w:rFonts w:ascii="Times New Roman" w:eastAsia="Calibri" w:hAnsi="Times New Roman" w:cs="Times New Roman"/>
          <w:sz w:val="28"/>
          <w:szCs w:val="28"/>
        </w:rPr>
        <w:t>cơ quan gửi</w:t>
      </w:r>
      <w:r w:rsidR="00EA4376" w:rsidRPr="00C0470B">
        <w:rPr>
          <w:rFonts w:ascii="Times New Roman" w:eastAsia="Calibri" w:hAnsi="Times New Roman" w:cs="Times New Roman"/>
          <w:sz w:val="28"/>
          <w:szCs w:val="28"/>
        </w:rPr>
        <w:t xml:space="preserve"> trong đó</w:t>
      </w:r>
      <w:r w:rsidR="005E73EF">
        <w:rPr>
          <w:rFonts w:ascii="Times New Roman" w:eastAsia="Calibri" w:hAnsi="Times New Roman" w:cs="Times New Roman"/>
          <w:sz w:val="28"/>
          <w:szCs w:val="28"/>
        </w:rPr>
        <w:t xml:space="preserve"> c</w:t>
      </w:r>
      <w:r w:rsidR="00EA4376" w:rsidRPr="00C0470B">
        <w:rPr>
          <w:rFonts w:ascii="Times New Roman" w:eastAsia="Calibri" w:hAnsi="Times New Roman" w:cs="Times New Roman"/>
          <w:sz w:val="28"/>
          <w:szCs w:val="28"/>
        </w:rPr>
        <w:t xml:space="preserve">ó </w:t>
      </w:r>
      <w:r w:rsidR="000B5AC9" w:rsidRPr="00563FF3">
        <w:rPr>
          <w:rFonts w:ascii="Times New Roman" w:eastAsia="Calibri" w:hAnsi="Times New Roman" w:cs="Times New Roman"/>
          <w:sz w:val="28"/>
          <w:szCs w:val="28"/>
        </w:rPr>
        <w:t>10</w:t>
      </w:r>
      <w:r w:rsidR="00C0470B" w:rsidRPr="00563FF3">
        <w:rPr>
          <w:rFonts w:ascii="Times New Roman" w:eastAsia="Calibri" w:hAnsi="Times New Roman" w:cs="Times New Roman"/>
          <w:sz w:val="28"/>
          <w:szCs w:val="28"/>
        </w:rPr>
        <w:t xml:space="preserve"> </w:t>
      </w:r>
      <w:r w:rsidR="00EA4376" w:rsidRPr="00563FF3">
        <w:rPr>
          <w:rFonts w:ascii="Times New Roman" w:eastAsia="Calibri" w:hAnsi="Times New Roman" w:cs="Times New Roman"/>
          <w:sz w:val="28"/>
          <w:szCs w:val="28"/>
        </w:rPr>
        <w:t>ý kiến nhất trí</w:t>
      </w:r>
      <w:r w:rsidR="005E73EF" w:rsidRPr="00563FF3">
        <w:rPr>
          <w:rFonts w:ascii="Times New Roman" w:eastAsia="Calibri" w:hAnsi="Times New Roman" w:cs="Times New Roman"/>
          <w:sz w:val="28"/>
          <w:szCs w:val="28"/>
        </w:rPr>
        <w:t xml:space="preserve"> và</w:t>
      </w:r>
      <w:r w:rsidR="00EA4376" w:rsidRPr="00563FF3">
        <w:rPr>
          <w:rFonts w:ascii="Times New Roman" w:eastAsia="Calibri" w:hAnsi="Times New Roman" w:cs="Times New Roman"/>
          <w:sz w:val="28"/>
          <w:szCs w:val="28"/>
        </w:rPr>
        <w:t xml:space="preserve"> </w:t>
      </w:r>
      <w:r w:rsidR="00C0470B" w:rsidRPr="00563FF3">
        <w:rPr>
          <w:rFonts w:ascii="Times New Roman" w:eastAsia="Calibri" w:hAnsi="Times New Roman" w:cs="Times New Roman"/>
          <w:sz w:val="28"/>
          <w:szCs w:val="28"/>
        </w:rPr>
        <w:t>0</w:t>
      </w:r>
      <w:r w:rsidR="000B5AC9" w:rsidRPr="00563FF3">
        <w:rPr>
          <w:rFonts w:ascii="Times New Roman" w:eastAsia="Calibri" w:hAnsi="Times New Roman" w:cs="Times New Roman"/>
          <w:sz w:val="28"/>
          <w:szCs w:val="28"/>
        </w:rPr>
        <w:t>2</w:t>
      </w:r>
      <w:r w:rsidR="00C0470B" w:rsidRPr="00563FF3">
        <w:rPr>
          <w:rFonts w:ascii="Times New Roman" w:eastAsia="Calibri" w:hAnsi="Times New Roman" w:cs="Times New Roman"/>
          <w:sz w:val="28"/>
          <w:szCs w:val="28"/>
        </w:rPr>
        <w:t xml:space="preserve"> </w:t>
      </w:r>
      <w:r w:rsidR="00EA4376" w:rsidRPr="00563FF3">
        <w:rPr>
          <w:rFonts w:ascii="Times New Roman" w:eastAsia="Calibri" w:hAnsi="Times New Roman" w:cs="Times New Roman"/>
          <w:sz w:val="28"/>
          <w:szCs w:val="28"/>
        </w:rPr>
        <w:t>ý kiến góp</w:t>
      </w:r>
      <w:r w:rsidR="00EA4376" w:rsidRPr="00C0470B">
        <w:rPr>
          <w:rFonts w:ascii="Times New Roman" w:eastAsia="Calibri" w:hAnsi="Times New Roman" w:cs="Times New Roman"/>
          <w:sz w:val="28"/>
          <w:szCs w:val="28"/>
        </w:rPr>
        <w:t xml:space="preserve"> ý vào dự thảo Kế hoạch, cụ thể như sau:</w:t>
      </w:r>
    </w:p>
    <w:p w14:paraId="043F8A9B" w14:textId="57FCD05B" w:rsidR="004524DE" w:rsidRPr="005E73EF" w:rsidRDefault="004524DE" w:rsidP="00781380">
      <w:pPr>
        <w:spacing w:before="60" w:after="60" w:line="240" w:lineRule="auto"/>
        <w:ind w:firstLine="720"/>
        <w:jc w:val="both"/>
        <w:rPr>
          <w:rFonts w:ascii="Times New Roman" w:eastAsia="Calibri" w:hAnsi="Times New Roman" w:cs="Times New Roman"/>
          <w:b/>
          <w:sz w:val="8"/>
          <w:szCs w:val="8"/>
        </w:rPr>
      </w:pPr>
    </w:p>
    <w:tbl>
      <w:tblPr>
        <w:tblStyle w:val="TableGrid"/>
        <w:tblW w:w="0" w:type="auto"/>
        <w:tblLook w:val="04A0" w:firstRow="1" w:lastRow="0" w:firstColumn="1" w:lastColumn="0" w:noHBand="0" w:noVBand="1"/>
      </w:tblPr>
      <w:tblGrid>
        <w:gridCol w:w="746"/>
        <w:gridCol w:w="9455"/>
        <w:gridCol w:w="3969"/>
      </w:tblGrid>
      <w:tr w:rsidR="00347398" w:rsidRPr="00C0470B" w14:paraId="4F6DDA17" w14:textId="77777777" w:rsidTr="00EE23E0">
        <w:tc>
          <w:tcPr>
            <w:tcW w:w="746" w:type="dxa"/>
            <w:vAlign w:val="center"/>
          </w:tcPr>
          <w:p w14:paraId="00774FA9" w14:textId="35DB707F" w:rsidR="00347398" w:rsidRPr="00C0470B" w:rsidRDefault="00347398" w:rsidP="00C0470B">
            <w:pPr>
              <w:spacing w:before="60" w:after="60"/>
              <w:jc w:val="center"/>
              <w:rPr>
                <w:rFonts w:ascii="Times New Roman" w:eastAsia="Calibri" w:hAnsi="Times New Roman" w:cs="Times New Roman"/>
                <w:b/>
                <w:sz w:val="28"/>
                <w:szCs w:val="28"/>
              </w:rPr>
            </w:pPr>
            <w:r w:rsidRPr="00C0470B">
              <w:rPr>
                <w:rFonts w:ascii="Times New Roman" w:eastAsia="Calibri" w:hAnsi="Times New Roman" w:cs="Times New Roman"/>
                <w:b/>
                <w:sz w:val="28"/>
                <w:szCs w:val="28"/>
              </w:rPr>
              <w:t>STT</w:t>
            </w:r>
          </w:p>
        </w:tc>
        <w:tc>
          <w:tcPr>
            <w:tcW w:w="9455" w:type="dxa"/>
          </w:tcPr>
          <w:p w14:paraId="7C37AD21" w14:textId="1245F0D0" w:rsidR="00347398" w:rsidRPr="00C0470B" w:rsidRDefault="00347398" w:rsidP="00EA4376">
            <w:pPr>
              <w:spacing w:before="60" w:after="60"/>
              <w:jc w:val="center"/>
              <w:rPr>
                <w:rFonts w:ascii="Times New Roman" w:eastAsia="Calibri" w:hAnsi="Times New Roman" w:cs="Times New Roman"/>
                <w:b/>
                <w:sz w:val="28"/>
                <w:szCs w:val="28"/>
              </w:rPr>
            </w:pPr>
            <w:r w:rsidRPr="00C0470B">
              <w:rPr>
                <w:rFonts w:ascii="Times New Roman" w:eastAsia="Calibri" w:hAnsi="Times New Roman" w:cs="Times New Roman"/>
                <w:b/>
                <w:sz w:val="28"/>
                <w:szCs w:val="28"/>
              </w:rPr>
              <w:t>Ý kiến góp ý</w:t>
            </w:r>
          </w:p>
        </w:tc>
        <w:tc>
          <w:tcPr>
            <w:tcW w:w="3969" w:type="dxa"/>
          </w:tcPr>
          <w:p w14:paraId="7EF9C7AB" w14:textId="75A46711" w:rsidR="00347398" w:rsidRPr="00C0470B" w:rsidRDefault="00347398" w:rsidP="00EA4376">
            <w:pPr>
              <w:spacing w:before="60" w:after="60"/>
              <w:jc w:val="center"/>
              <w:rPr>
                <w:rFonts w:ascii="Times New Roman" w:eastAsia="Calibri" w:hAnsi="Times New Roman" w:cs="Times New Roman"/>
                <w:b/>
                <w:sz w:val="28"/>
                <w:szCs w:val="28"/>
              </w:rPr>
            </w:pPr>
            <w:r w:rsidRPr="00C0470B">
              <w:rPr>
                <w:rFonts w:ascii="Times New Roman" w:eastAsia="Calibri" w:hAnsi="Times New Roman" w:cs="Times New Roman"/>
                <w:b/>
                <w:sz w:val="28"/>
                <w:szCs w:val="28"/>
              </w:rPr>
              <w:t>Giải trình</w:t>
            </w:r>
          </w:p>
        </w:tc>
      </w:tr>
      <w:tr w:rsidR="00347398" w14:paraId="1D6AA3DF" w14:textId="77777777" w:rsidTr="00EE23E0">
        <w:tc>
          <w:tcPr>
            <w:tcW w:w="746" w:type="dxa"/>
            <w:vAlign w:val="center"/>
          </w:tcPr>
          <w:p w14:paraId="44547EA5" w14:textId="2FC73CAD" w:rsidR="00347398" w:rsidRPr="00C0470B" w:rsidRDefault="00C0470B" w:rsidP="00C0470B">
            <w:pPr>
              <w:spacing w:before="60" w:after="60"/>
              <w:jc w:val="center"/>
              <w:rPr>
                <w:rFonts w:ascii="Times New Roman" w:eastAsia="Calibri" w:hAnsi="Times New Roman" w:cs="Times New Roman"/>
                <w:bCs/>
                <w:sz w:val="28"/>
                <w:szCs w:val="28"/>
              </w:rPr>
            </w:pPr>
            <w:r w:rsidRPr="00C0470B">
              <w:rPr>
                <w:rFonts w:ascii="Times New Roman" w:eastAsia="Calibri" w:hAnsi="Times New Roman" w:cs="Times New Roman"/>
                <w:bCs/>
                <w:sz w:val="28"/>
                <w:szCs w:val="28"/>
              </w:rPr>
              <w:t>1</w:t>
            </w:r>
          </w:p>
        </w:tc>
        <w:tc>
          <w:tcPr>
            <w:tcW w:w="9455" w:type="dxa"/>
          </w:tcPr>
          <w:p w14:paraId="24BDD946" w14:textId="77777777" w:rsidR="007106F4" w:rsidRDefault="007106F4" w:rsidP="00EA4376">
            <w:pPr>
              <w:spacing w:before="60" w:after="60" w:line="264" w:lineRule="auto"/>
              <w:jc w:val="both"/>
              <w:rPr>
                <w:rFonts w:ascii="Times New Roman" w:eastAsia="Calibri" w:hAnsi="Times New Roman" w:cs="Times New Roman"/>
                <w:b/>
                <w:bCs/>
                <w:sz w:val="28"/>
                <w:szCs w:val="28"/>
              </w:rPr>
            </w:pPr>
            <w:r w:rsidRPr="007106F4">
              <w:rPr>
                <w:rFonts w:ascii="Times New Roman" w:eastAsia="Calibri" w:hAnsi="Times New Roman" w:cs="Times New Roman"/>
                <w:b/>
                <w:bCs/>
                <w:sz w:val="28"/>
                <w:szCs w:val="28"/>
              </w:rPr>
              <w:t xml:space="preserve">Sở Tư pháp: </w:t>
            </w:r>
          </w:p>
          <w:p w14:paraId="788B550F" w14:textId="2B66E076" w:rsidR="00347398" w:rsidRPr="007106F4" w:rsidRDefault="007106F4" w:rsidP="00EA4376">
            <w:pPr>
              <w:spacing w:before="60" w:after="60" w:line="264" w:lineRule="auto"/>
              <w:jc w:val="both"/>
              <w:rPr>
                <w:rFonts w:ascii="Times New Roman" w:eastAsia="Calibri" w:hAnsi="Times New Roman" w:cs="Times New Roman"/>
                <w:sz w:val="28"/>
                <w:szCs w:val="28"/>
              </w:rPr>
            </w:pPr>
            <w:r w:rsidRPr="007106F4">
              <w:rPr>
                <w:rFonts w:ascii="Times New Roman" w:eastAsia="Calibri" w:hAnsi="Times New Roman" w:cs="Times New Roman"/>
                <w:sz w:val="28"/>
                <w:szCs w:val="28"/>
              </w:rPr>
              <w:t>Tại mục B.3 phần II của dự thảo Kế hoạch (Tham gia góp ý, rà soát, hoàn thiện các văn bản quy phạm pháp luật liên quan): Đề nghị cơ quan soạn thảo điều chỉnh cơ quan chủ trì tham mưu thực hiện là “Sở Văn hóa và Thể thao”; cơ quan phối hợp là “Sở Tư pháp và các sở, ngành của tỉnh; UBND cấp xã và các cơ quan liên quan” cho phù hợp với quy định pháp luật</w:t>
            </w:r>
          </w:p>
        </w:tc>
        <w:tc>
          <w:tcPr>
            <w:tcW w:w="3969" w:type="dxa"/>
          </w:tcPr>
          <w:p w14:paraId="144B077B" w14:textId="475B454B" w:rsidR="00347398" w:rsidRPr="00347398" w:rsidRDefault="00347398" w:rsidP="00EE17E6">
            <w:pPr>
              <w:spacing w:before="60" w:after="60"/>
              <w:jc w:val="both"/>
              <w:rPr>
                <w:rFonts w:ascii="Times New Roman" w:eastAsia="Calibri" w:hAnsi="Times New Roman" w:cs="Times New Roman"/>
                <w:bCs/>
                <w:sz w:val="28"/>
                <w:szCs w:val="28"/>
              </w:rPr>
            </w:pPr>
            <w:r w:rsidRPr="00347398">
              <w:rPr>
                <w:rFonts w:ascii="Times New Roman" w:eastAsia="Calibri" w:hAnsi="Times New Roman" w:cs="Times New Roman"/>
                <w:bCs/>
                <w:sz w:val="28"/>
                <w:szCs w:val="28"/>
              </w:rPr>
              <w:t>Nhất trí</w:t>
            </w:r>
            <w:r>
              <w:rPr>
                <w:rFonts w:ascii="Times New Roman" w:eastAsia="Calibri" w:hAnsi="Times New Roman" w:cs="Times New Roman"/>
                <w:bCs/>
                <w:sz w:val="28"/>
                <w:szCs w:val="28"/>
              </w:rPr>
              <w:t>, đã bổ sung vào dự thảo</w:t>
            </w:r>
          </w:p>
        </w:tc>
      </w:tr>
      <w:tr w:rsidR="00347398" w14:paraId="6BCEDA6A" w14:textId="77777777" w:rsidTr="00EE23E0">
        <w:tc>
          <w:tcPr>
            <w:tcW w:w="746" w:type="dxa"/>
            <w:vAlign w:val="center"/>
          </w:tcPr>
          <w:p w14:paraId="1F1D5F9B" w14:textId="096F7C83" w:rsidR="00347398" w:rsidRPr="00C0470B" w:rsidRDefault="00C0470B" w:rsidP="00C0470B">
            <w:pPr>
              <w:spacing w:before="60" w:after="60"/>
              <w:jc w:val="center"/>
              <w:rPr>
                <w:rFonts w:ascii="Times New Roman" w:eastAsia="Calibri" w:hAnsi="Times New Roman" w:cs="Times New Roman"/>
                <w:bCs/>
                <w:sz w:val="28"/>
                <w:szCs w:val="28"/>
              </w:rPr>
            </w:pPr>
            <w:r w:rsidRPr="00C0470B">
              <w:rPr>
                <w:rFonts w:ascii="Times New Roman" w:eastAsia="Calibri" w:hAnsi="Times New Roman" w:cs="Times New Roman"/>
                <w:bCs/>
                <w:sz w:val="28"/>
                <w:szCs w:val="28"/>
              </w:rPr>
              <w:t>2</w:t>
            </w:r>
          </w:p>
        </w:tc>
        <w:tc>
          <w:tcPr>
            <w:tcW w:w="9455" w:type="dxa"/>
          </w:tcPr>
          <w:p w14:paraId="2263E48C" w14:textId="4885BAC2" w:rsidR="00EA4376" w:rsidRPr="001533E0" w:rsidRDefault="001533E0" w:rsidP="00EE17E6">
            <w:pPr>
              <w:spacing w:before="60" w:after="60"/>
              <w:jc w:val="both"/>
              <w:rPr>
                <w:rFonts w:ascii="Times New Roman" w:eastAsia="Calibri" w:hAnsi="Times New Roman" w:cs="Times New Roman"/>
                <w:b/>
                <w:sz w:val="28"/>
                <w:szCs w:val="28"/>
              </w:rPr>
            </w:pPr>
            <w:r w:rsidRPr="001533E0">
              <w:rPr>
                <w:rFonts w:ascii="Times New Roman" w:eastAsia="Calibri" w:hAnsi="Times New Roman" w:cs="Times New Roman"/>
                <w:b/>
                <w:sz w:val="28"/>
                <w:szCs w:val="28"/>
              </w:rPr>
              <w:t>Sở Du lịch</w:t>
            </w:r>
            <w:r w:rsidR="00EA4376" w:rsidRPr="001533E0">
              <w:rPr>
                <w:rFonts w:ascii="Times New Roman" w:eastAsia="Calibri" w:hAnsi="Times New Roman" w:cs="Times New Roman"/>
                <w:b/>
                <w:sz w:val="28"/>
                <w:szCs w:val="28"/>
              </w:rPr>
              <w:t xml:space="preserve">: </w:t>
            </w:r>
          </w:p>
          <w:p w14:paraId="54F038E3" w14:textId="4CA2D915" w:rsidR="001533E0" w:rsidRPr="001533E0" w:rsidRDefault="001533E0" w:rsidP="00EE17E6">
            <w:pPr>
              <w:spacing w:before="60" w:after="60"/>
              <w:jc w:val="both"/>
              <w:rPr>
                <w:rFonts w:ascii="Times New Roman" w:eastAsia="Calibri" w:hAnsi="Times New Roman" w:cs="Times New Roman"/>
                <w:bCs/>
                <w:sz w:val="28"/>
                <w:szCs w:val="28"/>
              </w:rPr>
            </w:pPr>
            <w:r w:rsidRPr="001533E0">
              <w:rPr>
                <w:rFonts w:ascii="Times New Roman" w:eastAsia="Calibri" w:hAnsi="Times New Roman" w:cs="Times New Roman"/>
                <w:bCs/>
                <w:sz w:val="28"/>
                <w:szCs w:val="28"/>
              </w:rPr>
              <w:t>1. Đề nghị bổ sung nội dung: “Triển khai thực hiện Nghị quyết số 28/2026/QH16 gắn với phát huy giá trị di sản văn hóa, phát triển du lịch văn hóa, công nghiệp văn hóa, công nghiệp sáng tạo; xây dựng tỉnh Ninh Bình trở thành trung tâm công nghiệp văn hóa, công nghiệp giải trí và kinh tế di sản theo định hướng phát triển của tỉnh.”</w:t>
            </w:r>
          </w:p>
          <w:p w14:paraId="23DB1888" w14:textId="77777777" w:rsidR="001533E0" w:rsidRDefault="001533E0" w:rsidP="001533E0">
            <w:pPr>
              <w:spacing w:before="60" w:after="60"/>
              <w:jc w:val="both"/>
              <w:rPr>
                <w:rFonts w:ascii="Times New Roman" w:eastAsia="Calibri" w:hAnsi="Times New Roman" w:cs="Times New Roman"/>
                <w:bCs/>
                <w:sz w:val="28"/>
                <w:szCs w:val="28"/>
              </w:rPr>
            </w:pPr>
            <w:r>
              <w:rPr>
                <w:rFonts w:ascii="Times New Roman" w:eastAsia="Calibri" w:hAnsi="Times New Roman" w:cs="Times New Roman"/>
                <w:bCs/>
                <w:sz w:val="28"/>
                <w:szCs w:val="28"/>
              </w:rPr>
              <w:t>2.</w:t>
            </w:r>
            <w:r w:rsidRPr="001533E0">
              <w:rPr>
                <w:rFonts w:ascii="Times New Roman" w:eastAsia="Calibri" w:hAnsi="Times New Roman" w:cs="Times New Roman"/>
                <w:bCs/>
                <w:sz w:val="28"/>
                <w:szCs w:val="28"/>
              </w:rPr>
              <w:t xml:space="preserve"> Tại Phần II. Nội dung </w:t>
            </w:r>
          </w:p>
          <w:p w14:paraId="6D30DB2C" w14:textId="31765657" w:rsidR="001533E0" w:rsidRDefault="001533E0" w:rsidP="001533E0">
            <w:pPr>
              <w:spacing w:before="60" w:after="60"/>
              <w:jc w:val="both"/>
              <w:rPr>
                <w:rFonts w:ascii="Times New Roman" w:eastAsia="Calibri" w:hAnsi="Times New Roman" w:cs="Times New Roman"/>
                <w:bCs/>
                <w:sz w:val="28"/>
                <w:szCs w:val="28"/>
              </w:rPr>
            </w:pPr>
            <w:r w:rsidRPr="001533E0">
              <w:rPr>
                <w:rFonts w:ascii="Times New Roman" w:eastAsia="Calibri" w:hAnsi="Times New Roman" w:cs="Times New Roman"/>
                <w:bCs/>
                <w:sz w:val="28"/>
                <w:szCs w:val="28"/>
              </w:rPr>
              <w:lastRenderedPageBreak/>
              <w:t xml:space="preserve">a) Đối với nhiệm vụ “Lồng ghép truyền thông, tuyên truyền, phổ biến nội dung Nghị quyết với hoạt động quảng bá hình ảnh Việt Nam và tỉnh Ninh Bình ra nước ngoài”. Đề nghị bổ sung nội dung: </w:t>
            </w:r>
          </w:p>
          <w:p w14:paraId="08B0F216" w14:textId="77777777" w:rsidR="001533E0" w:rsidRDefault="001533E0" w:rsidP="001533E0">
            <w:pPr>
              <w:spacing w:before="60" w:after="60"/>
              <w:jc w:val="both"/>
              <w:rPr>
                <w:rFonts w:ascii="Times New Roman" w:eastAsia="Calibri" w:hAnsi="Times New Roman" w:cs="Times New Roman"/>
                <w:bCs/>
                <w:sz w:val="28"/>
                <w:szCs w:val="28"/>
              </w:rPr>
            </w:pPr>
            <w:r w:rsidRPr="001533E0">
              <w:rPr>
                <w:rFonts w:ascii="Times New Roman" w:eastAsia="Calibri" w:hAnsi="Times New Roman" w:cs="Times New Roman"/>
                <w:bCs/>
                <w:sz w:val="28"/>
                <w:szCs w:val="28"/>
              </w:rPr>
              <w:t xml:space="preserve">- Tăng cường quảng bá giá trị nổi bật toàn cầu của Di sản văn hóa và thiên nhiên thế giới Quần thể danh thắng Tràng An; các di tích quốc gia đặc biệt, di sản văn hóa phi vật thể tiêu biểu và các sản phẩm du lịch văn hóa đặc trưng của tỉnh trên các nền tảng số, trong các hoạt động xúc tiến, quảng bá du lịch, đối ngoại và hợp tác quốc tế; </w:t>
            </w:r>
          </w:p>
          <w:p w14:paraId="53FE8B27" w14:textId="77777777" w:rsidR="001533E0" w:rsidRDefault="001533E0" w:rsidP="001533E0">
            <w:pPr>
              <w:spacing w:before="60" w:after="60"/>
              <w:jc w:val="both"/>
              <w:rPr>
                <w:rFonts w:ascii="Times New Roman" w:eastAsia="Calibri" w:hAnsi="Times New Roman" w:cs="Times New Roman"/>
                <w:bCs/>
                <w:sz w:val="28"/>
                <w:szCs w:val="28"/>
              </w:rPr>
            </w:pPr>
            <w:r w:rsidRPr="001533E0">
              <w:rPr>
                <w:rFonts w:ascii="Times New Roman" w:eastAsia="Calibri" w:hAnsi="Times New Roman" w:cs="Times New Roman"/>
                <w:bCs/>
                <w:sz w:val="28"/>
                <w:szCs w:val="28"/>
              </w:rPr>
              <w:t xml:space="preserve">- Tăng cường lồng ghép nội dung tuyên truyền về phát triển văn hóa Việt Nam trong các chương trình xúc tiến du lịch, các đoàn khảo sát, đoàn báo chí, famtrip, presstrip, hội chợ du lịch trong nước và quốc tế nhằm nâng cao hiệu quả quảng bá hình ảnh, văn hóa, con người và điểm đến Ninh Bình. </w:t>
            </w:r>
          </w:p>
          <w:p w14:paraId="4C33C618" w14:textId="77777777" w:rsidR="001533E0" w:rsidRDefault="001533E0" w:rsidP="001533E0">
            <w:pPr>
              <w:spacing w:before="60" w:after="60"/>
              <w:jc w:val="both"/>
              <w:rPr>
                <w:rFonts w:ascii="Times New Roman" w:eastAsia="Calibri" w:hAnsi="Times New Roman" w:cs="Times New Roman"/>
                <w:bCs/>
                <w:sz w:val="28"/>
                <w:szCs w:val="28"/>
              </w:rPr>
            </w:pPr>
            <w:r w:rsidRPr="001533E0">
              <w:rPr>
                <w:rFonts w:ascii="Times New Roman" w:eastAsia="Calibri" w:hAnsi="Times New Roman" w:cs="Times New Roman"/>
                <w:bCs/>
                <w:sz w:val="28"/>
                <w:szCs w:val="28"/>
              </w:rPr>
              <w:t xml:space="preserve">- Đẩy mạnh ứng dụng công nghệ số, nền tảng số, các kênh truyền thông đa phương tiện, mạng xã hội và hệ sinh thái du lịch thông minh để tuyên truyền, quảng bá các giá trị văn hóa, di sản văn hóa, làng nghề truyền thống, lễ hội, sản phẩm văn hóa đặc sắc của tỉnh đến du khách trong nước và quốc tế. </w:t>
            </w:r>
          </w:p>
          <w:p w14:paraId="2C3798F4" w14:textId="77777777" w:rsidR="001533E0" w:rsidRDefault="001533E0" w:rsidP="001533E0">
            <w:pPr>
              <w:spacing w:before="60" w:after="60"/>
              <w:jc w:val="both"/>
              <w:rPr>
                <w:rFonts w:ascii="Times New Roman" w:eastAsia="Calibri" w:hAnsi="Times New Roman" w:cs="Times New Roman"/>
                <w:bCs/>
                <w:sz w:val="28"/>
                <w:szCs w:val="28"/>
              </w:rPr>
            </w:pPr>
            <w:r w:rsidRPr="001533E0">
              <w:rPr>
                <w:rFonts w:ascii="Times New Roman" w:eastAsia="Calibri" w:hAnsi="Times New Roman" w:cs="Times New Roman"/>
                <w:bCs/>
                <w:sz w:val="28"/>
                <w:szCs w:val="28"/>
              </w:rPr>
              <w:t xml:space="preserve">b) Đề nghị nghiên cứu bổ sung nhiệm vụ về phát triển công nghiệp văn hóa gắn với phát triển du lịch, cụ thể: “Nghiên cứu, xây dựng và triển khai các giải pháp phát triển công nghiệp văn hóa trên địa bàn tỉnh; ưu tiên các lĩnh vực có tiềm năng, lợi thế như du lịch văn hóa, điện ảnh, nghệ thuật biểu diễn, thủ công mỹ nghệ, thiết kế sáng tạo, phát triển sản phẩm văn hóa gắn với di sản văn hóa và tài nguyên du lịch.” </w:t>
            </w:r>
          </w:p>
          <w:p w14:paraId="7CBCA84E" w14:textId="794376F5" w:rsidR="001533E0" w:rsidRDefault="001533E0" w:rsidP="001533E0">
            <w:pPr>
              <w:spacing w:before="60" w:after="60"/>
              <w:jc w:val="both"/>
              <w:rPr>
                <w:rFonts w:ascii="Times New Roman" w:eastAsia="Calibri" w:hAnsi="Times New Roman" w:cs="Times New Roman"/>
                <w:bCs/>
                <w:sz w:val="28"/>
                <w:szCs w:val="28"/>
              </w:rPr>
            </w:pPr>
            <w:r w:rsidRPr="001533E0">
              <w:rPr>
                <w:rFonts w:ascii="Times New Roman" w:eastAsia="Calibri" w:hAnsi="Times New Roman" w:cs="Times New Roman"/>
                <w:bCs/>
                <w:sz w:val="28"/>
                <w:szCs w:val="28"/>
              </w:rPr>
              <w:t>c) Đề nghị nghiên cứu bổ sung nhiệm vụ về chuyển đổi số trong lĩnh vực văn hóa, du lịch, trong đó chú trọng số hóa dữ liệu di sản văn hóa, xây dựng các sản phẩm văn hóa số phục vụ quảng bá, giới thiệu hình ảnh điểm đến, di sản và giá trị văn hóa đặc sắc của tỉnh.</w:t>
            </w:r>
          </w:p>
          <w:p w14:paraId="44E97C9F" w14:textId="4D563678" w:rsidR="00EA4376" w:rsidRPr="00EA4376" w:rsidRDefault="005205D7" w:rsidP="00EE17E6">
            <w:pPr>
              <w:spacing w:before="60" w:after="60"/>
              <w:jc w:val="both"/>
              <w:rPr>
                <w:rFonts w:ascii="Times New Roman" w:eastAsia="Calibri" w:hAnsi="Times New Roman" w:cs="Times New Roman"/>
                <w:bCs/>
                <w:sz w:val="28"/>
                <w:szCs w:val="28"/>
              </w:rPr>
            </w:pPr>
            <w:r w:rsidRPr="005205D7">
              <w:rPr>
                <w:rFonts w:ascii="Times New Roman" w:eastAsia="Calibri" w:hAnsi="Times New Roman" w:cs="Times New Roman"/>
                <w:bCs/>
                <w:sz w:val="28"/>
                <w:szCs w:val="28"/>
              </w:rPr>
              <w:t>3. Về kinh phí thực hiện Đề nghị bổ sung nội dung về nguồn kinh phí thực hiện Kế hoạch, làm cơ sở cho các cơ quan, đơn vị chủ động xây dựng dự toán và tổ chức triển khai thực hiện các nhiệm vụ được giao</w:t>
            </w:r>
          </w:p>
        </w:tc>
        <w:tc>
          <w:tcPr>
            <w:tcW w:w="3969" w:type="dxa"/>
          </w:tcPr>
          <w:p w14:paraId="7BEF62E3" w14:textId="77777777" w:rsidR="005F667D" w:rsidRDefault="00FD7AB8" w:rsidP="00EE17E6">
            <w:pPr>
              <w:spacing w:before="60" w:after="60"/>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 </w:t>
            </w:r>
            <w:r w:rsidR="005F667D" w:rsidRPr="005F667D">
              <w:rPr>
                <w:rFonts w:ascii="Times New Roman" w:eastAsia="Calibri" w:hAnsi="Times New Roman" w:cs="Times New Roman"/>
                <w:sz w:val="28"/>
                <w:szCs w:val="28"/>
              </w:rPr>
              <w:t xml:space="preserve">Nhất trí nội dung </w:t>
            </w:r>
            <w:r w:rsidR="001533E0">
              <w:rPr>
                <w:rFonts w:ascii="Times New Roman" w:eastAsia="Calibri" w:hAnsi="Times New Roman" w:cs="Times New Roman"/>
                <w:sz w:val="28"/>
                <w:szCs w:val="28"/>
              </w:rPr>
              <w:t>1</w:t>
            </w:r>
            <w:r w:rsidR="005F667D" w:rsidRPr="005F667D">
              <w:rPr>
                <w:rFonts w:ascii="Times New Roman" w:eastAsia="Calibri" w:hAnsi="Times New Roman" w:cs="Times New Roman"/>
                <w:sz w:val="28"/>
                <w:szCs w:val="28"/>
              </w:rPr>
              <w:t>, đã bổ sung vào dự thảo</w:t>
            </w:r>
          </w:p>
          <w:p w14:paraId="104B3D2B" w14:textId="1C12AAB3" w:rsidR="001533E0" w:rsidRDefault="001533E0" w:rsidP="00EE17E6">
            <w:pPr>
              <w:spacing w:before="60" w:after="60"/>
              <w:jc w:val="both"/>
              <w:rPr>
                <w:rFonts w:ascii="Times New Roman" w:eastAsia="Calibri" w:hAnsi="Times New Roman" w:cs="Times New Roman"/>
                <w:sz w:val="28"/>
                <w:szCs w:val="28"/>
              </w:rPr>
            </w:pPr>
            <w:r>
              <w:rPr>
                <w:rFonts w:ascii="Times New Roman" w:eastAsia="Calibri" w:hAnsi="Times New Roman" w:cs="Times New Roman"/>
                <w:sz w:val="28"/>
                <w:szCs w:val="28"/>
              </w:rPr>
              <w:t>- Nhất trí nội dung a, 2, Sở đã bổ sung và biên tập lại vào dự thảo (do có ý trùng lặp)</w:t>
            </w:r>
          </w:p>
          <w:p w14:paraId="42BAA99F" w14:textId="4DC662F6" w:rsidR="005205D7" w:rsidRDefault="005205D7" w:rsidP="00EE23E0">
            <w:pPr>
              <w:spacing w:before="60" w:after="60"/>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5205D7">
              <w:rPr>
                <w:rFonts w:ascii="Times New Roman" w:eastAsia="Calibri" w:hAnsi="Times New Roman" w:cs="Times New Roman"/>
                <w:sz w:val="28"/>
                <w:szCs w:val="28"/>
              </w:rPr>
              <w:t xml:space="preserve">Không tiếp thu bổ sung nội dung </w:t>
            </w:r>
            <w:r>
              <w:rPr>
                <w:rFonts w:ascii="Times New Roman" w:eastAsia="Calibri" w:hAnsi="Times New Roman" w:cs="Times New Roman"/>
                <w:sz w:val="28"/>
                <w:szCs w:val="28"/>
              </w:rPr>
              <w:t>b,2</w:t>
            </w:r>
            <w:r w:rsidRPr="005205D7">
              <w:rPr>
                <w:rFonts w:ascii="Times New Roman" w:eastAsia="Calibri" w:hAnsi="Times New Roman" w:cs="Times New Roman"/>
                <w:sz w:val="28"/>
                <w:szCs w:val="28"/>
              </w:rPr>
              <w:t xml:space="preserve"> vào dự thảo Kế hoạch. Nội dung phát triển công nghiệp </w:t>
            </w:r>
            <w:r w:rsidRPr="005205D7">
              <w:rPr>
                <w:rFonts w:ascii="Times New Roman" w:eastAsia="Calibri" w:hAnsi="Times New Roman" w:cs="Times New Roman"/>
                <w:sz w:val="28"/>
                <w:szCs w:val="28"/>
              </w:rPr>
              <w:lastRenderedPageBreak/>
              <w:t>văn hóa đã được tỉnh xác định và triển khai trong các nghị quyết, chương trình, kế hoạch chuyên đề về phát triển văn hóa, du lịch và công nghiệp văn hóa. Việc bổ sung vào Kế hoạch này có thể dẫn đến trùng lặp nhiệm vụ, do đó dự thảo chỉ tập trung cụ thể hóa các nội dung triển khai thực hiện Nghị quyết số 28/2026/QH16, đồng thời lồng ghép các nội dung liên quan phù hợp.</w:t>
            </w:r>
          </w:p>
          <w:p w14:paraId="76F904E0" w14:textId="3C056D28" w:rsidR="005205D7" w:rsidRDefault="00EE23E0" w:rsidP="00EE17E6">
            <w:pPr>
              <w:spacing w:before="60" w:after="6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EE23E0">
              <w:rPr>
                <w:rFonts w:ascii="Times New Roman" w:eastAsia="Calibri" w:hAnsi="Times New Roman" w:cs="Times New Roman"/>
                <w:sz w:val="28"/>
                <w:szCs w:val="28"/>
              </w:rPr>
              <w:t xml:space="preserve">Không </w:t>
            </w:r>
            <w:r>
              <w:rPr>
                <w:rFonts w:ascii="Times New Roman" w:eastAsia="Calibri" w:hAnsi="Times New Roman" w:cs="Times New Roman"/>
                <w:sz w:val="28"/>
                <w:szCs w:val="28"/>
              </w:rPr>
              <w:t xml:space="preserve">tiếp thu </w:t>
            </w:r>
            <w:r w:rsidRPr="00EE23E0">
              <w:rPr>
                <w:rFonts w:ascii="Times New Roman" w:eastAsia="Calibri" w:hAnsi="Times New Roman" w:cs="Times New Roman"/>
                <w:sz w:val="28"/>
                <w:szCs w:val="28"/>
              </w:rPr>
              <w:t xml:space="preserve">bổ sung </w:t>
            </w:r>
            <w:r>
              <w:rPr>
                <w:rFonts w:ascii="Times New Roman" w:eastAsia="Calibri" w:hAnsi="Times New Roman" w:cs="Times New Roman"/>
                <w:sz w:val="28"/>
                <w:szCs w:val="28"/>
              </w:rPr>
              <w:t>nội dung c,2, vì</w:t>
            </w:r>
            <w:r w:rsidRPr="00EE23E0">
              <w:rPr>
                <w:rFonts w:ascii="Times New Roman" w:eastAsia="Calibri" w:hAnsi="Times New Roman" w:cs="Times New Roman"/>
                <w:sz w:val="28"/>
                <w:szCs w:val="28"/>
              </w:rPr>
              <w:t xml:space="preserve"> chuyển đổi số đã được lồng ghép tại mục 2 của dự thảo Kế hoạch thông qua việc ứng dụng công nghệ số, nền tảng số, truyền thông đa phương tiện trong tuyên truyền, quảng bá giá trị văn hóa, di sản và hình ảnh tỉnh Ninh Bình; do đó không cần thiết bổ sung riêng để tránh trùng lặp với các chương trình, kế hoạch chuyển đổi số của tỉnh.</w:t>
            </w:r>
          </w:p>
          <w:p w14:paraId="339C8E05" w14:textId="3C0D6E7C" w:rsidR="005205D7" w:rsidRDefault="005205D7" w:rsidP="00EE17E6">
            <w:pPr>
              <w:spacing w:before="60" w:after="60"/>
              <w:jc w:val="both"/>
              <w:rPr>
                <w:rFonts w:ascii="Times New Roman" w:eastAsia="Calibri" w:hAnsi="Times New Roman" w:cs="Times New Roman"/>
                <w:sz w:val="28"/>
                <w:szCs w:val="28"/>
              </w:rPr>
            </w:pPr>
            <w:r>
              <w:rPr>
                <w:rFonts w:ascii="Times New Roman" w:eastAsia="Calibri" w:hAnsi="Times New Roman" w:cs="Times New Roman"/>
                <w:sz w:val="28"/>
                <w:szCs w:val="28"/>
              </w:rPr>
              <w:t>- Nhất trí nội dung 3, đã bổ sung vào dự thảo</w:t>
            </w:r>
          </w:p>
          <w:p w14:paraId="4C5ECC42" w14:textId="392EFA5F" w:rsidR="001533E0" w:rsidRPr="005F667D" w:rsidRDefault="001533E0" w:rsidP="00EE17E6">
            <w:pPr>
              <w:spacing w:before="60" w:after="60"/>
              <w:jc w:val="both"/>
              <w:rPr>
                <w:rFonts w:ascii="Times New Roman" w:eastAsia="Calibri" w:hAnsi="Times New Roman" w:cs="Times New Roman"/>
                <w:sz w:val="28"/>
                <w:szCs w:val="28"/>
              </w:rPr>
            </w:pPr>
          </w:p>
        </w:tc>
      </w:tr>
      <w:bookmarkEnd w:id="0"/>
    </w:tbl>
    <w:p w14:paraId="23184FCF" w14:textId="77777777" w:rsidR="00EE17E6" w:rsidRPr="00781380" w:rsidRDefault="00EE17E6" w:rsidP="00EE17E6">
      <w:pPr>
        <w:spacing w:before="60" w:after="60" w:line="240" w:lineRule="auto"/>
        <w:jc w:val="both"/>
        <w:rPr>
          <w:rFonts w:ascii="Times New Roman" w:eastAsia="Calibri" w:hAnsi="Times New Roman" w:cs="Times New Roman"/>
          <w:b/>
          <w:sz w:val="28"/>
          <w:szCs w:val="28"/>
        </w:rPr>
      </w:pPr>
    </w:p>
    <w:sectPr w:rsidR="00EE17E6" w:rsidRPr="00781380" w:rsidSect="00C0470B">
      <w:headerReference w:type="default" r:id="rId7"/>
      <w:pgSz w:w="16840" w:h="11907" w:orient="landscape" w:code="9"/>
      <w:pgMar w:top="1134" w:right="851" w:bottom="1134"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58437A" w14:textId="77777777" w:rsidR="007C5292" w:rsidRDefault="007C5292">
      <w:pPr>
        <w:spacing w:after="0" w:line="240" w:lineRule="auto"/>
      </w:pPr>
      <w:r>
        <w:separator/>
      </w:r>
    </w:p>
  </w:endnote>
  <w:endnote w:type="continuationSeparator" w:id="0">
    <w:p w14:paraId="754225CD" w14:textId="77777777" w:rsidR="007C5292" w:rsidRDefault="007C52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1472C7" w14:textId="77777777" w:rsidR="007C5292" w:rsidRDefault="007C5292">
      <w:pPr>
        <w:spacing w:after="0" w:line="240" w:lineRule="auto"/>
      </w:pPr>
      <w:r>
        <w:separator/>
      </w:r>
    </w:p>
  </w:footnote>
  <w:footnote w:type="continuationSeparator" w:id="0">
    <w:p w14:paraId="0AB937DC" w14:textId="77777777" w:rsidR="007C5292" w:rsidRDefault="007C52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9571051"/>
      <w:docPartObj>
        <w:docPartGallery w:val="Page Numbers (Top of Page)"/>
        <w:docPartUnique/>
      </w:docPartObj>
    </w:sdtPr>
    <w:sdtEndPr>
      <w:rPr>
        <w:noProof/>
      </w:rPr>
    </w:sdtEndPr>
    <w:sdtContent>
      <w:p w14:paraId="42375E84" w14:textId="77777777" w:rsidR="00464C00" w:rsidRDefault="001F03D7">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6131CD2F" w14:textId="77777777" w:rsidR="00464C00" w:rsidRDefault="00464C0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4DE"/>
    <w:rsid w:val="00026F80"/>
    <w:rsid w:val="000B5AC9"/>
    <w:rsid w:val="001533E0"/>
    <w:rsid w:val="0015750F"/>
    <w:rsid w:val="00166C7C"/>
    <w:rsid w:val="001F03D7"/>
    <w:rsid w:val="002629F5"/>
    <w:rsid w:val="002844AE"/>
    <w:rsid w:val="00285B0E"/>
    <w:rsid w:val="002D1B46"/>
    <w:rsid w:val="002D7D64"/>
    <w:rsid w:val="00347398"/>
    <w:rsid w:val="00363153"/>
    <w:rsid w:val="00365C02"/>
    <w:rsid w:val="00383950"/>
    <w:rsid w:val="003866AB"/>
    <w:rsid w:val="00390D59"/>
    <w:rsid w:val="003E2095"/>
    <w:rsid w:val="004524DE"/>
    <w:rsid w:val="00461E8E"/>
    <w:rsid w:val="00464C00"/>
    <w:rsid w:val="00474CD2"/>
    <w:rsid w:val="00503EB8"/>
    <w:rsid w:val="005205D7"/>
    <w:rsid w:val="00563B7E"/>
    <w:rsid w:val="00563FF3"/>
    <w:rsid w:val="005B270D"/>
    <w:rsid w:val="005E73EF"/>
    <w:rsid w:val="005F667D"/>
    <w:rsid w:val="00660447"/>
    <w:rsid w:val="0066257D"/>
    <w:rsid w:val="006826ED"/>
    <w:rsid w:val="006B16EC"/>
    <w:rsid w:val="006D0659"/>
    <w:rsid w:val="007106F4"/>
    <w:rsid w:val="00781380"/>
    <w:rsid w:val="007A445E"/>
    <w:rsid w:val="007C5292"/>
    <w:rsid w:val="00805657"/>
    <w:rsid w:val="00806145"/>
    <w:rsid w:val="00822B86"/>
    <w:rsid w:val="00837BF6"/>
    <w:rsid w:val="008804D4"/>
    <w:rsid w:val="008A400C"/>
    <w:rsid w:val="008F5582"/>
    <w:rsid w:val="00993125"/>
    <w:rsid w:val="009F6BEB"/>
    <w:rsid w:val="00A26416"/>
    <w:rsid w:val="00AE730C"/>
    <w:rsid w:val="00BB28C4"/>
    <w:rsid w:val="00BB60E4"/>
    <w:rsid w:val="00C0470B"/>
    <w:rsid w:val="00C21A49"/>
    <w:rsid w:val="00C2281D"/>
    <w:rsid w:val="00C84733"/>
    <w:rsid w:val="00D053FC"/>
    <w:rsid w:val="00D94477"/>
    <w:rsid w:val="00DD000E"/>
    <w:rsid w:val="00EA4376"/>
    <w:rsid w:val="00EE17E6"/>
    <w:rsid w:val="00EE23E0"/>
    <w:rsid w:val="00EF3A1D"/>
    <w:rsid w:val="00F439E9"/>
    <w:rsid w:val="00F8679B"/>
    <w:rsid w:val="00FA490E"/>
    <w:rsid w:val="00FD7A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4DF27"/>
  <w15:chartTrackingRefBased/>
  <w15:docId w15:val="{480076FD-9C26-43E1-95A8-B34938070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6"/>
        <w:szCs w:val="22"/>
        <w:lang w:val="en-US" w:eastAsia="en-US" w:bidi="ar-SA"/>
      </w:rPr>
    </w:rPrDefault>
    <w:pPrDefault>
      <w:pPr>
        <w:spacing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24DE"/>
    <w:pPr>
      <w:spacing w:after="160"/>
      <w:jc w:val="left"/>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4524DE"/>
    <w:rPr>
      <w:rFonts w:ascii="TimesNewRomanPSMT" w:hAnsi="TimesNewRomanPSMT" w:hint="default"/>
      <w:b w:val="0"/>
      <w:bCs w:val="0"/>
      <w:i w:val="0"/>
      <w:iCs w:val="0"/>
      <w:color w:val="000000"/>
      <w:sz w:val="28"/>
      <w:szCs w:val="28"/>
    </w:rPr>
  </w:style>
  <w:style w:type="paragraph" w:styleId="Header">
    <w:name w:val="header"/>
    <w:basedOn w:val="Normal"/>
    <w:link w:val="HeaderChar"/>
    <w:uiPriority w:val="99"/>
    <w:unhideWhenUsed/>
    <w:rsid w:val="004524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24DE"/>
    <w:rPr>
      <w:rFonts w:asciiTheme="minorHAnsi" w:hAnsiTheme="minorHAnsi"/>
      <w:sz w:val="22"/>
    </w:rPr>
  </w:style>
  <w:style w:type="character" w:customStyle="1" w:styleId="fontstyle21">
    <w:name w:val="fontstyle21"/>
    <w:basedOn w:val="DefaultParagraphFont"/>
    <w:rsid w:val="00BB28C4"/>
    <w:rPr>
      <w:rFonts w:ascii="TimesNewRomanPS-ItalicMT" w:hAnsi="TimesNewRomanPS-ItalicMT" w:hint="default"/>
      <w:b w:val="0"/>
      <w:bCs w:val="0"/>
      <w:i/>
      <w:iCs/>
      <w:color w:val="000000"/>
      <w:sz w:val="28"/>
      <w:szCs w:val="28"/>
    </w:rPr>
  </w:style>
  <w:style w:type="paragraph" w:styleId="ListParagraph">
    <w:name w:val="List Paragraph"/>
    <w:basedOn w:val="Normal"/>
    <w:uiPriority w:val="34"/>
    <w:qFormat/>
    <w:rsid w:val="00993125"/>
    <w:pPr>
      <w:ind w:left="720"/>
      <w:contextualSpacing/>
    </w:pPr>
  </w:style>
  <w:style w:type="table" w:styleId="TableGrid">
    <w:name w:val="Table Grid"/>
    <w:basedOn w:val="TableNormal"/>
    <w:uiPriority w:val="39"/>
    <w:rsid w:val="0034739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sselectedend">
    <w:name w:val="isselectedend"/>
    <w:basedOn w:val="Normal"/>
    <w:rsid w:val="005F667D"/>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5F667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814734">
      <w:bodyDiv w:val="1"/>
      <w:marLeft w:val="0"/>
      <w:marRight w:val="0"/>
      <w:marTop w:val="0"/>
      <w:marBottom w:val="0"/>
      <w:divBdr>
        <w:top w:val="none" w:sz="0" w:space="0" w:color="auto"/>
        <w:left w:val="none" w:sz="0" w:space="0" w:color="auto"/>
        <w:bottom w:val="none" w:sz="0" w:space="0" w:color="auto"/>
        <w:right w:val="none" w:sz="0" w:space="0" w:color="auto"/>
      </w:divBdr>
    </w:div>
    <w:div w:id="607858271">
      <w:bodyDiv w:val="1"/>
      <w:marLeft w:val="0"/>
      <w:marRight w:val="0"/>
      <w:marTop w:val="0"/>
      <w:marBottom w:val="0"/>
      <w:divBdr>
        <w:top w:val="none" w:sz="0" w:space="0" w:color="auto"/>
        <w:left w:val="none" w:sz="0" w:space="0" w:color="auto"/>
        <w:bottom w:val="none" w:sz="0" w:space="0" w:color="auto"/>
        <w:right w:val="none" w:sz="0" w:space="0" w:color="auto"/>
      </w:divBdr>
    </w:div>
    <w:div w:id="1926104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7F13CF-2A1E-47B3-8B0E-2769D75F2F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3</Pages>
  <Words>702</Words>
  <Characters>4007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94</cp:revision>
  <dcterms:created xsi:type="dcterms:W3CDTF">2026-03-19T01:29:00Z</dcterms:created>
  <dcterms:modified xsi:type="dcterms:W3CDTF">2026-06-29T07:46:00Z</dcterms:modified>
</cp:coreProperties>
</file>